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B4" w:rsidRDefault="00DA6752" w:rsidP="00F554B4">
      <w:pPr>
        <w:jc w:val="center"/>
        <w:rPr>
          <w:rFonts w:ascii="Maiandra GD" w:hAnsi="Maiandra GD"/>
          <w:sz w:val="56"/>
          <w:szCs w:val="56"/>
        </w:rPr>
      </w:pPr>
      <w:r w:rsidRPr="00DA6752">
        <w:rPr>
          <w:rFonts w:ascii="Maiandra GD" w:hAnsi="Maiandra GD"/>
          <w:noProof/>
          <w:sz w:val="56"/>
          <w:szCs w:val="56"/>
        </w:rPr>
        <w:drawing>
          <wp:inline distT="0" distB="0" distL="0" distR="0">
            <wp:extent cx="1676400" cy="2124075"/>
            <wp:effectExtent l="0" t="0" r="0" b="9525"/>
            <wp:docPr id="3" name="Picture 3" descr="\\192.168.0.10\dcf\Marilyn Lang\Convention\Convention 2015\Deanery Meetings\Di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10\dcf\Marilyn Lang\Convention\Convention 2015\Deanery Meetings\Dio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2124075"/>
                    </a:xfrm>
                    <a:prstGeom prst="rect">
                      <a:avLst/>
                    </a:prstGeom>
                    <a:noFill/>
                    <a:ln>
                      <a:noFill/>
                    </a:ln>
                  </pic:spPr>
                </pic:pic>
              </a:graphicData>
            </a:graphic>
          </wp:inline>
        </w:drawing>
      </w:r>
    </w:p>
    <w:p w:rsidR="00F554B4" w:rsidRDefault="00F554B4" w:rsidP="00F554B4">
      <w:pPr>
        <w:jc w:val="center"/>
        <w:rPr>
          <w:rFonts w:ascii="Maiandra GD" w:hAnsi="Maiandra GD"/>
          <w:sz w:val="56"/>
          <w:szCs w:val="56"/>
        </w:rPr>
      </w:pPr>
    </w:p>
    <w:p w:rsidR="00F554B4" w:rsidRDefault="00F554B4" w:rsidP="00F554B4">
      <w:pPr>
        <w:jc w:val="center"/>
        <w:rPr>
          <w:rFonts w:ascii="Maiandra GD" w:hAnsi="Maiandra GD"/>
          <w:sz w:val="56"/>
          <w:szCs w:val="56"/>
        </w:rPr>
      </w:pPr>
    </w:p>
    <w:p w:rsidR="008D7A51" w:rsidRPr="004549F1" w:rsidRDefault="004549F1" w:rsidP="00F554B4">
      <w:pPr>
        <w:jc w:val="center"/>
        <w:rPr>
          <w:rFonts w:ascii="Engravers MT" w:hAnsi="Engravers MT"/>
          <w:b/>
          <w:sz w:val="54"/>
          <w:szCs w:val="54"/>
        </w:rPr>
      </w:pPr>
      <w:r w:rsidRPr="004549F1">
        <w:rPr>
          <w:rFonts w:ascii="Engravers MT" w:hAnsi="Engravers MT"/>
          <w:sz w:val="72"/>
          <w:szCs w:val="56"/>
        </w:rPr>
        <w:t xml:space="preserve"> </w:t>
      </w:r>
      <w:r w:rsidRPr="004549F1">
        <w:rPr>
          <w:rFonts w:ascii="Engravers MT" w:hAnsi="Engravers MT"/>
          <w:b/>
          <w:sz w:val="54"/>
          <w:szCs w:val="54"/>
        </w:rPr>
        <w:t xml:space="preserve">The </w:t>
      </w:r>
      <w:r w:rsidR="001A1ADB" w:rsidRPr="004549F1">
        <w:rPr>
          <w:rFonts w:ascii="Engravers MT" w:hAnsi="Engravers MT"/>
          <w:b/>
          <w:sz w:val="54"/>
          <w:szCs w:val="54"/>
        </w:rPr>
        <w:t>Call</w:t>
      </w:r>
      <w:r w:rsidRPr="004549F1">
        <w:rPr>
          <w:rFonts w:ascii="Engravers MT" w:hAnsi="Engravers MT"/>
          <w:b/>
          <w:sz w:val="54"/>
          <w:szCs w:val="54"/>
        </w:rPr>
        <w:t xml:space="preserve"> to Ministry</w:t>
      </w:r>
    </w:p>
    <w:p w:rsidR="00F554B4" w:rsidRPr="001A1ADB" w:rsidRDefault="00F554B4" w:rsidP="00F554B4">
      <w:pPr>
        <w:jc w:val="center"/>
        <w:rPr>
          <w:rFonts w:ascii="Maiandra GD" w:hAnsi="Maiandra GD"/>
          <w:sz w:val="36"/>
          <w:szCs w:val="36"/>
        </w:rPr>
      </w:pPr>
    </w:p>
    <w:p w:rsidR="00E4096D" w:rsidRPr="004549F1" w:rsidRDefault="004549F1" w:rsidP="006628C2">
      <w:pPr>
        <w:jc w:val="center"/>
        <w:rPr>
          <w:rFonts w:ascii="Century Schoolbook" w:hAnsi="Century Schoolbook"/>
          <w:sz w:val="48"/>
          <w:szCs w:val="48"/>
        </w:rPr>
      </w:pPr>
      <w:r w:rsidRPr="004549F1">
        <w:rPr>
          <w:rFonts w:ascii="Century Schoolbook" w:hAnsi="Century Schoolbook"/>
          <w:sz w:val="48"/>
          <w:szCs w:val="48"/>
        </w:rPr>
        <w:t>A Workbook for Those Discerning a Call i</w:t>
      </w:r>
      <w:r w:rsidR="00F554B4" w:rsidRPr="004549F1">
        <w:rPr>
          <w:rFonts w:ascii="Century Schoolbook" w:hAnsi="Century Schoolbook"/>
          <w:sz w:val="48"/>
          <w:szCs w:val="48"/>
        </w:rPr>
        <w:t>nto Ordained Ministry</w:t>
      </w:r>
    </w:p>
    <w:p w:rsidR="00CA5B78" w:rsidRPr="009B2DF3" w:rsidRDefault="006628C2">
      <w:pPr>
        <w:rPr>
          <w:rFonts w:ascii="Maiandra GD" w:hAnsi="Maiandra GD"/>
          <w:sz w:val="48"/>
          <w:szCs w:val="48"/>
        </w:rPr>
      </w:pPr>
      <w:r>
        <w:rPr>
          <w:rFonts w:ascii="Maiandra GD" w:hAnsi="Maiandra GD"/>
          <w:sz w:val="48"/>
          <w:szCs w:val="48"/>
        </w:rPr>
        <w:br w:type="page"/>
      </w:r>
    </w:p>
    <w:p w:rsidR="000E4C6C" w:rsidRDefault="000E4C6C">
      <w:pPr>
        <w:rPr>
          <w:rFonts w:ascii="Century Schoolbook" w:hAnsi="Century Schoolbook"/>
          <w:sz w:val="36"/>
          <w:szCs w:val="36"/>
        </w:rPr>
      </w:pPr>
      <w:r>
        <w:rPr>
          <w:rFonts w:ascii="Century Schoolbook" w:hAnsi="Century Schoolbook"/>
          <w:sz w:val="36"/>
          <w:szCs w:val="36"/>
        </w:rPr>
        <w:lastRenderedPageBreak/>
        <w:br w:type="page"/>
      </w:r>
    </w:p>
    <w:p w:rsidR="008C5BA1" w:rsidRPr="00BE18BF" w:rsidRDefault="008C5BA1" w:rsidP="001D43A8">
      <w:pPr>
        <w:jc w:val="center"/>
        <w:rPr>
          <w:rFonts w:ascii="Century Schoolbook" w:hAnsi="Century Schoolbook"/>
          <w:b/>
          <w:sz w:val="34"/>
          <w:szCs w:val="34"/>
        </w:rPr>
      </w:pPr>
      <w:r w:rsidRPr="00BE18BF">
        <w:rPr>
          <w:rFonts w:ascii="Century Schoolbook" w:hAnsi="Century Schoolbook"/>
          <w:b/>
          <w:sz w:val="34"/>
          <w:szCs w:val="34"/>
        </w:rPr>
        <w:lastRenderedPageBreak/>
        <w:t>Introduction</w:t>
      </w:r>
    </w:p>
    <w:p w:rsidR="008C5BA1" w:rsidRPr="004549F1" w:rsidRDefault="008C5BA1" w:rsidP="008C5BA1">
      <w:pPr>
        <w:rPr>
          <w:rFonts w:ascii="Century Schoolbook" w:hAnsi="Century Schoolbook"/>
          <w:sz w:val="28"/>
          <w:szCs w:val="28"/>
        </w:rPr>
      </w:pPr>
    </w:p>
    <w:p w:rsidR="000963D8" w:rsidRPr="004549F1" w:rsidRDefault="000963D8" w:rsidP="008C5BA1">
      <w:pPr>
        <w:rPr>
          <w:rFonts w:ascii="Century Schoolbook" w:hAnsi="Century Schoolbook"/>
          <w:sz w:val="28"/>
          <w:szCs w:val="28"/>
        </w:rPr>
      </w:pPr>
    </w:p>
    <w:p w:rsidR="000963D8" w:rsidRPr="004549F1" w:rsidRDefault="000963D8" w:rsidP="008C5BA1">
      <w:pPr>
        <w:rPr>
          <w:rFonts w:ascii="Century Schoolbook" w:hAnsi="Century Schoolbook"/>
          <w:sz w:val="28"/>
          <w:szCs w:val="28"/>
        </w:rPr>
      </w:pPr>
    </w:p>
    <w:p w:rsidR="008C5BA1" w:rsidRPr="004549F1" w:rsidRDefault="00440DBE" w:rsidP="008C5BA1">
      <w:pPr>
        <w:rPr>
          <w:rFonts w:ascii="Century Schoolbook" w:hAnsi="Century Schoolbook"/>
          <w:sz w:val="24"/>
          <w:szCs w:val="24"/>
        </w:rPr>
      </w:pPr>
      <w:r w:rsidRPr="004549F1">
        <w:rPr>
          <w:rFonts w:ascii="Century Schoolbook" w:hAnsi="Century Schoolbook"/>
          <w:sz w:val="24"/>
          <w:szCs w:val="24"/>
        </w:rPr>
        <w:t>T</w:t>
      </w:r>
      <w:r w:rsidR="008C5BA1" w:rsidRPr="004549F1">
        <w:rPr>
          <w:rFonts w:ascii="Century Schoolbook" w:hAnsi="Century Schoolbook"/>
          <w:sz w:val="24"/>
          <w:szCs w:val="24"/>
        </w:rPr>
        <w:t xml:space="preserve">his workbook is for those discerning a call to ordained ministry in the </w:t>
      </w:r>
      <w:r w:rsidR="00500A3E">
        <w:rPr>
          <w:rFonts w:ascii="Century Schoolbook" w:hAnsi="Century Schoolbook"/>
          <w:sz w:val="24"/>
          <w:szCs w:val="24"/>
        </w:rPr>
        <w:t>Episcopal Church</w:t>
      </w:r>
      <w:r w:rsidR="008C5BA1" w:rsidRPr="004549F1">
        <w:rPr>
          <w:rFonts w:ascii="Century Schoolbook" w:hAnsi="Century Schoolbook"/>
          <w:sz w:val="24"/>
          <w:szCs w:val="24"/>
        </w:rPr>
        <w:t>.</w:t>
      </w:r>
    </w:p>
    <w:p w:rsidR="008C5BA1" w:rsidRPr="004549F1" w:rsidRDefault="008C5BA1" w:rsidP="008C5BA1">
      <w:pPr>
        <w:rPr>
          <w:rFonts w:ascii="Century Schoolbook" w:hAnsi="Century Schoolbook"/>
          <w:sz w:val="24"/>
          <w:szCs w:val="24"/>
        </w:rPr>
      </w:pPr>
    </w:p>
    <w:p w:rsidR="001D43A8" w:rsidRPr="004549F1" w:rsidRDefault="00440DBE" w:rsidP="008C5BA1">
      <w:pPr>
        <w:rPr>
          <w:rFonts w:ascii="Century Schoolbook" w:hAnsi="Century Schoolbook"/>
          <w:sz w:val="24"/>
          <w:szCs w:val="24"/>
        </w:rPr>
      </w:pPr>
      <w:r w:rsidRPr="004549F1">
        <w:rPr>
          <w:rFonts w:ascii="Century Schoolbook" w:hAnsi="Century Schoolbook"/>
          <w:sz w:val="24"/>
          <w:szCs w:val="24"/>
        </w:rPr>
        <w:t>T</w:t>
      </w:r>
      <w:r w:rsidR="008C5BA1" w:rsidRPr="004549F1">
        <w:rPr>
          <w:rFonts w:ascii="Century Schoolbook" w:hAnsi="Century Schoolbook"/>
          <w:sz w:val="24"/>
          <w:szCs w:val="24"/>
        </w:rPr>
        <w:t xml:space="preserve">he aspirant to ministry who has heard </w:t>
      </w:r>
      <w:r w:rsidR="00CA5B78" w:rsidRPr="004549F1">
        <w:rPr>
          <w:rFonts w:ascii="Century Schoolbook" w:hAnsi="Century Schoolbook"/>
          <w:sz w:val="24"/>
          <w:szCs w:val="24"/>
        </w:rPr>
        <w:t>God’s call will prayerfully engage this biblical study of leadership with his/her Rector, Associate priest</w:t>
      </w:r>
      <w:r w:rsidR="008F1D02" w:rsidRPr="004549F1">
        <w:rPr>
          <w:rFonts w:ascii="Century Schoolbook" w:hAnsi="Century Schoolbook"/>
          <w:sz w:val="24"/>
          <w:szCs w:val="24"/>
        </w:rPr>
        <w:t>,</w:t>
      </w:r>
      <w:r w:rsidR="00CA5B78" w:rsidRPr="004549F1">
        <w:rPr>
          <w:rFonts w:ascii="Century Schoolbook" w:hAnsi="Century Schoolbook"/>
          <w:sz w:val="24"/>
          <w:szCs w:val="24"/>
        </w:rPr>
        <w:t xml:space="preserve"> or Spiritual Director.  </w:t>
      </w:r>
    </w:p>
    <w:p w:rsidR="001D43A8" w:rsidRPr="004549F1" w:rsidRDefault="001D43A8">
      <w:pPr>
        <w:rPr>
          <w:rFonts w:ascii="Century Schoolbook" w:hAnsi="Century Schoolbook"/>
          <w:sz w:val="24"/>
          <w:szCs w:val="24"/>
        </w:rPr>
      </w:pPr>
    </w:p>
    <w:p w:rsidR="001D43A8" w:rsidRPr="004549F1" w:rsidRDefault="00CA5B78">
      <w:pPr>
        <w:rPr>
          <w:rFonts w:ascii="Century Schoolbook" w:hAnsi="Century Schoolbook"/>
          <w:sz w:val="24"/>
          <w:szCs w:val="24"/>
        </w:rPr>
      </w:pPr>
      <w:r w:rsidRPr="004549F1">
        <w:rPr>
          <w:rFonts w:ascii="Century Schoolbook" w:hAnsi="Century Schoolbook"/>
          <w:sz w:val="24"/>
          <w:szCs w:val="24"/>
        </w:rPr>
        <w:t>Upon completion, the workbook will be signed by the aspirant</w:t>
      </w:r>
      <w:r w:rsidR="003A1860" w:rsidRPr="004549F1">
        <w:rPr>
          <w:rFonts w:ascii="Century Schoolbook" w:hAnsi="Century Schoolbook"/>
          <w:sz w:val="24"/>
          <w:szCs w:val="24"/>
        </w:rPr>
        <w:t xml:space="preserve"> and </w:t>
      </w:r>
      <w:r w:rsidR="00500A3E">
        <w:rPr>
          <w:rFonts w:ascii="Century Schoolbook" w:hAnsi="Century Schoolbook"/>
          <w:sz w:val="24"/>
          <w:szCs w:val="24"/>
        </w:rPr>
        <w:t>the person with whom he or she has engaged this study</w:t>
      </w:r>
      <w:r w:rsidR="003A1860" w:rsidRPr="004549F1">
        <w:rPr>
          <w:rFonts w:ascii="Century Schoolbook" w:hAnsi="Century Schoolbook"/>
          <w:sz w:val="24"/>
          <w:szCs w:val="24"/>
        </w:rPr>
        <w:t>,</w:t>
      </w:r>
      <w:r w:rsidRPr="004549F1">
        <w:rPr>
          <w:rFonts w:ascii="Century Schoolbook" w:hAnsi="Century Schoolbook"/>
          <w:sz w:val="24"/>
          <w:szCs w:val="24"/>
        </w:rPr>
        <w:t xml:space="preserve"> </w:t>
      </w:r>
      <w:proofErr w:type="gramStart"/>
      <w:r w:rsidR="00500A3E">
        <w:rPr>
          <w:rFonts w:ascii="Century Schoolbook" w:hAnsi="Century Schoolbook"/>
          <w:sz w:val="24"/>
          <w:szCs w:val="24"/>
        </w:rPr>
        <w:t>then</w:t>
      </w:r>
      <w:proofErr w:type="gramEnd"/>
      <w:r w:rsidR="00500A3E">
        <w:rPr>
          <w:rFonts w:ascii="Century Schoolbook" w:hAnsi="Century Schoolbook"/>
          <w:sz w:val="24"/>
          <w:szCs w:val="24"/>
        </w:rPr>
        <w:t xml:space="preserve"> </w:t>
      </w:r>
      <w:r w:rsidRPr="004549F1">
        <w:rPr>
          <w:rFonts w:ascii="Century Schoolbook" w:hAnsi="Century Schoolbook"/>
          <w:sz w:val="24"/>
          <w:szCs w:val="24"/>
        </w:rPr>
        <w:t>submitted to the Canon for Vocations</w:t>
      </w:r>
      <w:r w:rsidR="00CC6E7D" w:rsidRPr="004549F1">
        <w:rPr>
          <w:rFonts w:ascii="Century Schoolbook" w:hAnsi="Century Schoolbook"/>
          <w:sz w:val="24"/>
          <w:szCs w:val="24"/>
        </w:rPr>
        <w:t>’</w:t>
      </w:r>
      <w:r w:rsidRPr="004549F1">
        <w:rPr>
          <w:rFonts w:ascii="Century Schoolbook" w:hAnsi="Century Schoolbook"/>
          <w:sz w:val="24"/>
          <w:szCs w:val="24"/>
        </w:rPr>
        <w:t xml:space="preserve"> office to be </w:t>
      </w:r>
      <w:r w:rsidR="00440DBE" w:rsidRPr="004549F1">
        <w:rPr>
          <w:rFonts w:ascii="Century Schoolbook" w:hAnsi="Century Schoolbook"/>
          <w:sz w:val="24"/>
          <w:szCs w:val="24"/>
        </w:rPr>
        <w:t xml:space="preserve">included in </w:t>
      </w:r>
      <w:r w:rsidRPr="004549F1">
        <w:rPr>
          <w:rFonts w:ascii="Century Schoolbook" w:hAnsi="Century Schoolbook"/>
          <w:sz w:val="24"/>
          <w:szCs w:val="24"/>
        </w:rPr>
        <w:t>the aspirant</w:t>
      </w:r>
      <w:r w:rsidR="003A1860" w:rsidRPr="004549F1">
        <w:rPr>
          <w:rFonts w:ascii="Century Schoolbook" w:hAnsi="Century Schoolbook"/>
          <w:sz w:val="24"/>
          <w:szCs w:val="24"/>
        </w:rPr>
        <w:t>’</w:t>
      </w:r>
      <w:r w:rsidRPr="004549F1">
        <w:rPr>
          <w:rFonts w:ascii="Century Schoolbook" w:hAnsi="Century Schoolbook"/>
          <w:sz w:val="24"/>
          <w:szCs w:val="24"/>
        </w:rPr>
        <w:t xml:space="preserve">s ordination file.  </w:t>
      </w:r>
    </w:p>
    <w:p w:rsidR="001D43A8" w:rsidRPr="004549F1" w:rsidRDefault="001D43A8">
      <w:pPr>
        <w:rPr>
          <w:rFonts w:ascii="Century Schoolbook" w:hAnsi="Century Schoolbook"/>
          <w:sz w:val="24"/>
          <w:szCs w:val="24"/>
        </w:rPr>
      </w:pPr>
    </w:p>
    <w:p w:rsidR="001D43A8" w:rsidRPr="004549F1" w:rsidRDefault="00440DBE">
      <w:pPr>
        <w:rPr>
          <w:rFonts w:ascii="Century Schoolbook" w:hAnsi="Century Schoolbook"/>
          <w:sz w:val="24"/>
          <w:szCs w:val="24"/>
        </w:rPr>
      </w:pPr>
      <w:r w:rsidRPr="004549F1">
        <w:rPr>
          <w:rFonts w:ascii="Century Schoolbook" w:hAnsi="Century Schoolbook"/>
          <w:sz w:val="24"/>
          <w:szCs w:val="24"/>
        </w:rPr>
        <w:t>This</w:t>
      </w:r>
      <w:r w:rsidR="000963D8" w:rsidRPr="004549F1">
        <w:rPr>
          <w:rFonts w:ascii="Century Schoolbook" w:hAnsi="Century Schoolbook"/>
          <w:sz w:val="24"/>
          <w:szCs w:val="24"/>
        </w:rPr>
        <w:t xml:space="preserve"> workbook will be completed immediately after the application to </w:t>
      </w:r>
      <w:r w:rsidR="00CB7D8E" w:rsidRPr="004549F1">
        <w:rPr>
          <w:rFonts w:ascii="Century Schoolbook" w:hAnsi="Century Schoolbook"/>
          <w:sz w:val="24"/>
          <w:szCs w:val="24"/>
        </w:rPr>
        <w:t xml:space="preserve">be </w:t>
      </w:r>
      <w:r w:rsidR="000963D8" w:rsidRPr="004549F1">
        <w:rPr>
          <w:rFonts w:ascii="Century Schoolbook" w:hAnsi="Century Schoolbook"/>
          <w:sz w:val="24"/>
          <w:szCs w:val="24"/>
        </w:rPr>
        <w:t xml:space="preserve">admitted to the process for ordination.  This </w:t>
      </w:r>
      <w:r w:rsidR="00CC1D65" w:rsidRPr="004549F1">
        <w:rPr>
          <w:rFonts w:ascii="Century Schoolbook" w:hAnsi="Century Schoolbook"/>
          <w:sz w:val="24"/>
          <w:szCs w:val="24"/>
        </w:rPr>
        <w:t>s</w:t>
      </w:r>
      <w:r w:rsidR="000963D8" w:rsidRPr="004549F1">
        <w:rPr>
          <w:rFonts w:ascii="Century Schoolbook" w:hAnsi="Century Schoolbook"/>
          <w:sz w:val="24"/>
          <w:szCs w:val="24"/>
        </w:rPr>
        <w:t xml:space="preserve">tep should </w:t>
      </w:r>
      <w:r w:rsidR="00CC1D65" w:rsidRPr="004549F1">
        <w:rPr>
          <w:rFonts w:ascii="Century Schoolbook" w:hAnsi="Century Schoolbook"/>
          <w:sz w:val="24"/>
          <w:szCs w:val="24"/>
        </w:rPr>
        <w:t xml:space="preserve">precede </w:t>
      </w:r>
      <w:r w:rsidR="000963D8" w:rsidRPr="004549F1">
        <w:rPr>
          <w:rFonts w:ascii="Century Schoolbook" w:hAnsi="Century Schoolbook"/>
          <w:sz w:val="24"/>
          <w:szCs w:val="24"/>
        </w:rPr>
        <w:t>the formation of the Parish Discernment Committee.</w:t>
      </w:r>
    </w:p>
    <w:p w:rsidR="00262EEA" w:rsidRPr="004549F1" w:rsidRDefault="006628C2">
      <w:pPr>
        <w:rPr>
          <w:rFonts w:ascii="Century Schoolbook" w:hAnsi="Century Schoolbook"/>
          <w:sz w:val="48"/>
          <w:szCs w:val="48"/>
        </w:rPr>
      </w:pPr>
      <w:r w:rsidRPr="004549F1">
        <w:rPr>
          <w:rFonts w:ascii="Century Schoolbook" w:hAnsi="Century Schoolbook"/>
          <w:sz w:val="48"/>
          <w:szCs w:val="48"/>
        </w:rPr>
        <w:br w:type="page"/>
      </w:r>
    </w:p>
    <w:p w:rsidR="00440DBE" w:rsidRPr="004549F1" w:rsidRDefault="00440DBE" w:rsidP="000E2C68">
      <w:pPr>
        <w:jc w:val="center"/>
        <w:rPr>
          <w:rFonts w:ascii="Century Schoolbook" w:hAnsi="Century Schoolbook"/>
          <w:sz w:val="32"/>
          <w:szCs w:val="32"/>
        </w:rPr>
      </w:pPr>
      <w:r w:rsidRPr="004549F1">
        <w:rPr>
          <w:rFonts w:ascii="Century Schoolbook" w:hAnsi="Century Schoolbook"/>
          <w:sz w:val="32"/>
          <w:szCs w:val="32"/>
        </w:rPr>
        <w:lastRenderedPageBreak/>
        <w:t xml:space="preserve"> </w:t>
      </w:r>
      <w:r w:rsidR="000E2C68" w:rsidRPr="004549F1">
        <w:rPr>
          <w:rFonts w:ascii="Century Schoolbook" w:hAnsi="Century Schoolbook"/>
          <w:sz w:val="32"/>
          <w:szCs w:val="32"/>
        </w:rPr>
        <w:t>Leadership Qualities</w:t>
      </w:r>
      <w:r w:rsidRPr="004549F1">
        <w:rPr>
          <w:rFonts w:ascii="Century Schoolbook" w:hAnsi="Century Schoolbook"/>
          <w:sz w:val="32"/>
          <w:szCs w:val="32"/>
        </w:rPr>
        <w:t>:</w:t>
      </w:r>
    </w:p>
    <w:p w:rsidR="000E2C68" w:rsidRPr="004549F1" w:rsidRDefault="00440DBE" w:rsidP="000E2C68">
      <w:pPr>
        <w:jc w:val="center"/>
        <w:rPr>
          <w:rFonts w:ascii="Century Schoolbook" w:hAnsi="Century Schoolbook"/>
          <w:sz w:val="32"/>
          <w:szCs w:val="32"/>
        </w:rPr>
      </w:pPr>
      <w:r w:rsidRPr="004549F1">
        <w:rPr>
          <w:rFonts w:ascii="Century Schoolbook" w:hAnsi="Century Schoolbook"/>
          <w:sz w:val="32"/>
          <w:szCs w:val="32"/>
        </w:rPr>
        <w:t xml:space="preserve"> A Reflection</w:t>
      </w:r>
    </w:p>
    <w:p w:rsidR="000E2C68" w:rsidRPr="004549F1" w:rsidRDefault="000E2C68" w:rsidP="000E2C68">
      <w:pPr>
        <w:jc w:val="center"/>
        <w:rPr>
          <w:rFonts w:ascii="Century Schoolbook" w:hAnsi="Century Schoolbook"/>
          <w:sz w:val="32"/>
          <w:szCs w:val="32"/>
        </w:rPr>
      </w:pPr>
      <w:r w:rsidRPr="004549F1">
        <w:rPr>
          <w:rFonts w:ascii="Century Schoolbook" w:hAnsi="Century Schoolbook"/>
          <w:sz w:val="32"/>
          <w:szCs w:val="32"/>
        </w:rPr>
        <w:t xml:space="preserve"> </w:t>
      </w:r>
    </w:p>
    <w:p w:rsidR="000E2C68" w:rsidRPr="004549F1" w:rsidRDefault="00440DBE" w:rsidP="000E2C68">
      <w:pPr>
        <w:jc w:val="center"/>
        <w:rPr>
          <w:rFonts w:ascii="Century Schoolbook" w:hAnsi="Century Schoolbook"/>
          <w:sz w:val="32"/>
          <w:szCs w:val="32"/>
        </w:rPr>
      </w:pPr>
      <w:r w:rsidRPr="004549F1">
        <w:rPr>
          <w:rFonts w:ascii="Century Schoolbook" w:hAnsi="Century Schoolbook"/>
          <w:sz w:val="32"/>
          <w:szCs w:val="32"/>
        </w:rPr>
        <w:t xml:space="preserve">The </w:t>
      </w:r>
      <w:r w:rsidR="000E2C68" w:rsidRPr="004549F1">
        <w:rPr>
          <w:rFonts w:ascii="Century Schoolbook" w:hAnsi="Century Schoolbook"/>
          <w:sz w:val="32"/>
          <w:szCs w:val="32"/>
        </w:rPr>
        <w:t>Right Rev</w:t>
      </w:r>
      <w:r w:rsidRPr="004549F1">
        <w:rPr>
          <w:rFonts w:ascii="Century Schoolbook" w:hAnsi="Century Schoolbook"/>
          <w:sz w:val="32"/>
          <w:szCs w:val="32"/>
        </w:rPr>
        <w:t>.</w:t>
      </w:r>
      <w:r w:rsidR="003A1860" w:rsidRPr="004549F1">
        <w:rPr>
          <w:rFonts w:ascii="Century Schoolbook" w:hAnsi="Century Schoolbook"/>
          <w:sz w:val="32"/>
          <w:szCs w:val="32"/>
        </w:rPr>
        <w:t xml:space="preserve"> </w:t>
      </w:r>
      <w:r w:rsidR="000E2C68" w:rsidRPr="004549F1">
        <w:rPr>
          <w:rFonts w:ascii="Century Schoolbook" w:hAnsi="Century Schoolbook"/>
          <w:sz w:val="32"/>
          <w:szCs w:val="32"/>
        </w:rPr>
        <w:t>Greg Brewer</w:t>
      </w:r>
      <w:r w:rsidRPr="004549F1">
        <w:rPr>
          <w:rFonts w:ascii="Century Schoolbook" w:hAnsi="Century Schoolbook"/>
          <w:sz w:val="32"/>
          <w:szCs w:val="32"/>
        </w:rPr>
        <w:t>, Bishop</w:t>
      </w:r>
    </w:p>
    <w:p w:rsidR="000E2C68" w:rsidRPr="004549F1" w:rsidRDefault="000E2C68" w:rsidP="000E2C68">
      <w:pPr>
        <w:jc w:val="center"/>
        <w:rPr>
          <w:rFonts w:ascii="Century Schoolbook" w:hAnsi="Century Schoolbook"/>
          <w:sz w:val="32"/>
          <w:szCs w:val="32"/>
        </w:rPr>
      </w:pPr>
    </w:p>
    <w:p w:rsidR="000E2C68" w:rsidRPr="004549F1" w:rsidRDefault="002853BB" w:rsidP="002853BB">
      <w:pPr>
        <w:rPr>
          <w:rFonts w:ascii="Century Schoolbook" w:hAnsi="Century Schoolbook"/>
          <w:b/>
          <w:sz w:val="24"/>
          <w:szCs w:val="24"/>
        </w:rPr>
      </w:pPr>
      <w:r w:rsidRPr="004549F1">
        <w:rPr>
          <w:rFonts w:ascii="Century Schoolbook" w:hAnsi="Century Schoolbook"/>
          <w:b/>
          <w:sz w:val="24"/>
          <w:szCs w:val="24"/>
        </w:rPr>
        <w:t>We are all called to ministry by virtue of our baptism.  There are four o</w:t>
      </w:r>
      <w:r w:rsidR="007E16B9" w:rsidRPr="004549F1">
        <w:rPr>
          <w:rFonts w:ascii="Century Schoolbook" w:hAnsi="Century Schoolbook"/>
          <w:b/>
          <w:sz w:val="24"/>
          <w:szCs w:val="24"/>
        </w:rPr>
        <w:t>rders of ministry in the church:</w:t>
      </w:r>
      <w:r w:rsidRPr="004549F1">
        <w:rPr>
          <w:rFonts w:ascii="Century Schoolbook" w:hAnsi="Century Schoolbook"/>
          <w:b/>
          <w:sz w:val="24"/>
          <w:szCs w:val="24"/>
        </w:rPr>
        <w:t xml:space="preserve"> </w:t>
      </w:r>
      <w:r w:rsidR="00CC6E7D" w:rsidRPr="004549F1">
        <w:rPr>
          <w:rFonts w:ascii="Century Schoolbook" w:hAnsi="Century Schoolbook"/>
          <w:b/>
          <w:sz w:val="24"/>
          <w:szCs w:val="24"/>
        </w:rPr>
        <w:t xml:space="preserve">Lay Persons, Bishops, Priests, and Deacons. </w:t>
      </w:r>
      <w:r w:rsidRPr="004549F1">
        <w:rPr>
          <w:rFonts w:ascii="Century Schoolbook" w:hAnsi="Century Schoolbook"/>
          <w:b/>
          <w:sz w:val="24"/>
          <w:szCs w:val="24"/>
        </w:rPr>
        <w:t xml:space="preserve">This booklet is to help one explore the call to </w:t>
      </w:r>
      <w:r w:rsidR="00500A3E">
        <w:rPr>
          <w:rFonts w:ascii="Century Schoolbook" w:hAnsi="Century Schoolbook"/>
          <w:b/>
          <w:sz w:val="24"/>
          <w:szCs w:val="24"/>
        </w:rPr>
        <w:t>the permanent diaconate or priesthood</w:t>
      </w:r>
      <w:r w:rsidRPr="004549F1">
        <w:rPr>
          <w:rFonts w:ascii="Century Schoolbook" w:hAnsi="Century Schoolbook"/>
          <w:b/>
          <w:sz w:val="24"/>
          <w:szCs w:val="24"/>
        </w:rPr>
        <w:t>.</w:t>
      </w:r>
    </w:p>
    <w:p w:rsidR="002853BB" w:rsidRPr="004549F1" w:rsidRDefault="002853BB" w:rsidP="002853BB">
      <w:pPr>
        <w:rPr>
          <w:rFonts w:ascii="Century Schoolbook" w:hAnsi="Century Schoolbook"/>
          <w:b/>
          <w:sz w:val="24"/>
          <w:szCs w:val="24"/>
        </w:rPr>
      </w:pPr>
    </w:p>
    <w:p w:rsidR="002853BB" w:rsidRPr="004549F1" w:rsidRDefault="007C4B17">
      <w:pPr>
        <w:rPr>
          <w:rFonts w:ascii="Century Schoolbook" w:hAnsi="Century Schoolbook"/>
          <w:b/>
          <w:sz w:val="24"/>
          <w:szCs w:val="24"/>
        </w:rPr>
      </w:pPr>
      <w:r w:rsidRPr="007C4B17">
        <w:rPr>
          <w:rFonts w:ascii="Century Schoolbook" w:hAnsi="Century Schoolbook"/>
          <w:b/>
          <w:bCs/>
          <w:sz w:val="24"/>
          <w:szCs w:val="24"/>
        </w:rPr>
        <w:t>This work</w:t>
      </w:r>
      <w:bookmarkStart w:id="0" w:name="_GoBack"/>
      <w:bookmarkEnd w:id="0"/>
      <w:r w:rsidRPr="007C4B17">
        <w:rPr>
          <w:rFonts w:ascii="Century Schoolbook" w:hAnsi="Century Schoolbook"/>
          <w:b/>
          <w:bCs/>
          <w:sz w:val="24"/>
          <w:szCs w:val="24"/>
        </w:rPr>
        <w:t>book has my full support and encouragement. Discernment is not just an individual sense, which is necessary, but also requires discerning with those whom you trust. So I invite you on that journey as you go through this material prayerfully. </w:t>
      </w:r>
    </w:p>
    <w:p w:rsidR="002853BB" w:rsidRPr="004549F1" w:rsidRDefault="002853BB">
      <w:pPr>
        <w:rPr>
          <w:rFonts w:ascii="Century Schoolbook" w:hAnsi="Century Schoolbook"/>
          <w:b/>
          <w:sz w:val="24"/>
          <w:szCs w:val="24"/>
        </w:rPr>
      </w:pPr>
    </w:p>
    <w:p w:rsidR="002853BB" w:rsidRPr="004549F1" w:rsidRDefault="002853BB">
      <w:pPr>
        <w:rPr>
          <w:rFonts w:ascii="Century Schoolbook" w:hAnsi="Century Schoolbook"/>
          <w:b/>
          <w:sz w:val="24"/>
          <w:szCs w:val="24"/>
        </w:rPr>
      </w:pPr>
    </w:p>
    <w:p w:rsidR="000E4C6C" w:rsidRDefault="00B113FF" w:rsidP="000E4C6C">
      <w:pPr>
        <w:rPr>
          <w:rFonts w:ascii="Century Schoolbook" w:hAnsi="Century Schoolbook"/>
          <w:b/>
          <w:sz w:val="24"/>
          <w:szCs w:val="24"/>
        </w:rPr>
      </w:pPr>
      <w:r w:rsidRPr="004549F1">
        <w:rPr>
          <w:rFonts w:ascii="Century Schoolbook" w:hAnsi="Century Schoolbook"/>
          <w:b/>
          <w:noProof/>
          <w:sz w:val="24"/>
          <w:szCs w:val="24"/>
        </w:rPr>
        <w:drawing>
          <wp:inline distT="0" distB="0" distL="0" distR="0" wp14:anchorId="72065B8B" wp14:editId="78F2EB1D">
            <wp:extent cx="1544657" cy="521165"/>
            <wp:effectExtent l="19050" t="0" r="0" b="0"/>
            <wp:docPr id="2" name="Picture 1" descr="_Brewer -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Brewer - white.jpg"/>
                    <pic:cNvPicPr/>
                  </pic:nvPicPr>
                  <pic:blipFill>
                    <a:blip r:embed="rId10"/>
                    <a:stretch>
                      <a:fillRect/>
                    </a:stretch>
                  </pic:blipFill>
                  <pic:spPr>
                    <a:xfrm>
                      <a:off x="0" y="0"/>
                      <a:ext cx="1548154" cy="522345"/>
                    </a:xfrm>
                    <a:prstGeom prst="rect">
                      <a:avLst/>
                    </a:prstGeom>
                  </pic:spPr>
                </pic:pic>
              </a:graphicData>
            </a:graphic>
          </wp:inline>
        </w:drawing>
      </w:r>
    </w:p>
    <w:p w:rsidR="007C4B17" w:rsidRDefault="007C4B17">
      <w:pPr>
        <w:rPr>
          <w:rFonts w:ascii="Century Schoolbook" w:hAnsi="Century Schoolbook"/>
          <w:b/>
          <w:sz w:val="40"/>
          <w:szCs w:val="40"/>
        </w:rPr>
      </w:pPr>
      <w:r>
        <w:rPr>
          <w:rFonts w:ascii="Century Schoolbook" w:hAnsi="Century Schoolbook"/>
          <w:b/>
          <w:sz w:val="40"/>
          <w:szCs w:val="40"/>
        </w:rPr>
        <w:br w:type="page"/>
      </w:r>
    </w:p>
    <w:p w:rsidR="006628C2" w:rsidRPr="000E4C6C" w:rsidRDefault="006628C2" w:rsidP="000E4C6C">
      <w:pPr>
        <w:jc w:val="center"/>
        <w:rPr>
          <w:rFonts w:ascii="Century Schoolbook" w:hAnsi="Century Schoolbook"/>
          <w:b/>
          <w:sz w:val="24"/>
          <w:szCs w:val="24"/>
        </w:rPr>
      </w:pPr>
      <w:r w:rsidRPr="004549F1">
        <w:rPr>
          <w:rFonts w:ascii="Century Schoolbook" w:hAnsi="Century Schoolbook"/>
          <w:b/>
          <w:sz w:val="40"/>
          <w:szCs w:val="40"/>
        </w:rPr>
        <w:lastRenderedPageBreak/>
        <w:t>Table of Contents</w:t>
      </w:r>
    </w:p>
    <w:p w:rsidR="006628C2" w:rsidRPr="004549F1" w:rsidRDefault="006628C2">
      <w:pPr>
        <w:rPr>
          <w:rFonts w:ascii="Century Schoolbook" w:hAnsi="Century Schoolbook"/>
          <w:sz w:val="24"/>
          <w:szCs w:val="24"/>
        </w:rPr>
      </w:pPr>
    </w:p>
    <w:p w:rsidR="006628C2" w:rsidRPr="004549F1" w:rsidRDefault="006628C2">
      <w:pPr>
        <w:rPr>
          <w:rFonts w:ascii="Century Schoolbook" w:hAnsi="Century Schoolbook"/>
          <w:sz w:val="24"/>
          <w:szCs w:val="24"/>
        </w:rPr>
      </w:pPr>
    </w:p>
    <w:p w:rsidR="006628C2" w:rsidRPr="004549F1" w:rsidRDefault="006628C2" w:rsidP="004549F1">
      <w:pPr>
        <w:tabs>
          <w:tab w:val="left" w:pos="3960"/>
        </w:tabs>
        <w:rPr>
          <w:rFonts w:ascii="Century Schoolbook" w:hAnsi="Century Schoolbook"/>
          <w:b/>
          <w:sz w:val="24"/>
          <w:szCs w:val="24"/>
        </w:rPr>
      </w:pPr>
      <w:r w:rsidRPr="004549F1">
        <w:rPr>
          <w:rFonts w:ascii="Century Schoolbook" w:hAnsi="Century Schoolbook"/>
          <w:b/>
          <w:sz w:val="24"/>
          <w:szCs w:val="24"/>
        </w:rPr>
        <w:t>Community and Confirmation</w:t>
      </w:r>
      <w:r w:rsidR="004549F1">
        <w:rPr>
          <w:rFonts w:ascii="Century Schoolbook" w:hAnsi="Century Schoolbook"/>
          <w:b/>
          <w:sz w:val="24"/>
          <w:szCs w:val="24"/>
        </w:rPr>
        <w:tab/>
      </w:r>
      <w:r w:rsidR="001D43A8" w:rsidRPr="004549F1">
        <w:rPr>
          <w:rFonts w:ascii="Century Schoolbook" w:hAnsi="Century Schoolbook"/>
          <w:b/>
          <w:sz w:val="24"/>
          <w:szCs w:val="24"/>
        </w:rPr>
        <w:t xml:space="preserve">Page </w:t>
      </w:r>
      <w:r w:rsidR="00CA76DA" w:rsidRPr="004549F1">
        <w:rPr>
          <w:rFonts w:ascii="Century Schoolbook" w:hAnsi="Century Schoolbook"/>
          <w:b/>
          <w:sz w:val="24"/>
          <w:szCs w:val="24"/>
        </w:rPr>
        <w:t>1</w:t>
      </w:r>
    </w:p>
    <w:p w:rsidR="001D43A8" w:rsidRPr="004549F1" w:rsidRDefault="001D43A8">
      <w:pPr>
        <w:rPr>
          <w:rFonts w:ascii="Century Schoolbook" w:hAnsi="Century Schoolbook"/>
          <w:b/>
          <w:sz w:val="24"/>
          <w:szCs w:val="24"/>
        </w:rPr>
      </w:pPr>
    </w:p>
    <w:p w:rsidR="001D43A8" w:rsidRPr="004549F1" w:rsidRDefault="000E4C6C" w:rsidP="004549F1">
      <w:pPr>
        <w:tabs>
          <w:tab w:val="left" w:pos="3960"/>
        </w:tabs>
        <w:rPr>
          <w:rFonts w:ascii="Century Schoolbook" w:hAnsi="Century Schoolbook"/>
          <w:b/>
          <w:sz w:val="24"/>
          <w:szCs w:val="24"/>
        </w:rPr>
      </w:pPr>
      <w:r>
        <w:rPr>
          <w:rFonts w:ascii="Century Schoolbook" w:hAnsi="Century Schoolbook"/>
          <w:b/>
          <w:sz w:val="24"/>
          <w:szCs w:val="24"/>
        </w:rPr>
        <w:t>Character</w:t>
      </w:r>
      <w:r>
        <w:rPr>
          <w:rFonts w:ascii="Century Schoolbook" w:hAnsi="Century Schoolbook"/>
          <w:b/>
          <w:sz w:val="24"/>
          <w:szCs w:val="24"/>
        </w:rPr>
        <w:tab/>
      </w:r>
      <w:r w:rsidR="001D43A8" w:rsidRPr="004549F1">
        <w:rPr>
          <w:rFonts w:ascii="Century Schoolbook" w:hAnsi="Century Schoolbook"/>
          <w:b/>
          <w:sz w:val="24"/>
          <w:szCs w:val="24"/>
        </w:rPr>
        <w:t>Page</w:t>
      </w:r>
      <w:r w:rsidR="00CA76DA" w:rsidRPr="004549F1">
        <w:rPr>
          <w:rFonts w:ascii="Century Schoolbook" w:hAnsi="Century Schoolbook"/>
          <w:b/>
          <w:sz w:val="24"/>
          <w:szCs w:val="24"/>
        </w:rPr>
        <w:t xml:space="preserve"> 3</w:t>
      </w:r>
    </w:p>
    <w:p w:rsidR="001D43A8" w:rsidRPr="004549F1" w:rsidRDefault="001D43A8" w:rsidP="004549F1">
      <w:pPr>
        <w:tabs>
          <w:tab w:val="left" w:pos="3960"/>
        </w:tabs>
        <w:rPr>
          <w:rFonts w:ascii="Century Schoolbook" w:hAnsi="Century Schoolbook"/>
          <w:b/>
          <w:sz w:val="24"/>
          <w:szCs w:val="24"/>
        </w:rPr>
      </w:pPr>
    </w:p>
    <w:p w:rsidR="001D43A8" w:rsidRPr="004549F1" w:rsidRDefault="000E4C6C" w:rsidP="004549F1">
      <w:pPr>
        <w:tabs>
          <w:tab w:val="left" w:pos="3960"/>
        </w:tabs>
        <w:rPr>
          <w:rFonts w:ascii="Century Schoolbook" w:hAnsi="Century Schoolbook"/>
          <w:b/>
          <w:sz w:val="24"/>
          <w:szCs w:val="24"/>
        </w:rPr>
      </w:pPr>
      <w:r>
        <w:rPr>
          <w:rFonts w:ascii="Century Schoolbook" w:hAnsi="Century Schoolbook"/>
          <w:b/>
          <w:sz w:val="24"/>
          <w:szCs w:val="24"/>
        </w:rPr>
        <w:t>Constraint</w:t>
      </w:r>
      <w:r>
        <w:rPr>
          <w:rFonts w:ascii="Century Schoolbook" w:hAnsi="Century Schoolbook"/>
          <w:b/>
          <w:sz w:val="24"/>
          <w:szCs w:val="24"/>
        </w:rPr>
        <w:tab/>
      </w:r>
      <w:r w:rsidR="001D43A8" w:rsidRPr="004549F1">
        <w:rPr>
          <w:rFonts w:ascii="Century Schoolbook" w:hAnsi="Century Schoolbook"/>
          <w:b/>
          <w:sz w:val="24"/>
          <w:szCs w:val="24"/>
        </w:rPr>
        <w:t>Page</w:t>
      </w:r>
      <w:r w:rsidR="00CA76DA" w:rsidRPr="004549F1">
        <w:rPr>
          <w:rFonts w:ascii="Century Schoolbook" w:hAnsi="Century Schoolbook"/>
          <w:b/>
          <w:sz w:val="24"/>
          <w:szCs w:val="24"/>
        </w:rPr>
        <w:t xml:space="preserve"> 9</w:t>
      </w:r>
    </w:p>
    <w:p w:rsidR="001D43A8" w:rsidRPr="004549F1" w:rsidRDefault="001D43A8" w:rsidP="004549F1">
      <w:pPr>
        <w:tabs>
          <w:tab w:val="left" w:pos="3960"/>
        </w:tabs>
        <w:rPr>
          <w:rFonts w:ascii="Century Schoolbook" w:hAnsi="Century Schoolbook"/>
          <w:b/>
          <w:sz w:val="24"/>
          <w:szCs w:val="24"/>
        </w:rPr>
      </w:pPr>
    </w:p>
    <w:p w:rsidR="001D43A8" w:rsidRPr="004549F1" w:rsidRDefault="000E4C6C" w:rsidP="004549F1">
      <w:pPr>
        <w:tabs>
          <w:tab w:val="left" w:pos="3960"/>
        </w:tabs>
        <w:rPr>
          <w:rFonts w:ascii="Century Schoolbook" w:hAnsi="Century Schoolbook"/>
          <w:b/>
          <w:sz w:val="24"/>
          <w:szCs w:val="24"/>
        </w:rPr>
      </w:pPr>
      <w:r>
        <w:rPr>
          <w:rFonts w:ascii="Century Schoolbook" w:hAnsi="Century Schoolbook"/>
          <w:b/>
          <w:sz w:val="24"/>
          <w:szCs w:val="24"/>
        </w:rPr>
        <w:t>Charisma</w:t>
      </w:r>
      <w:r>
        <w:rPr>
          <w:rFonts w:ascii="Century Schoolbook" w:hAnsi="Century Schoolbook"/>
          <w:b/>
          <w:sz w:val="24"/>
          <w:szCs w:val="24"/>
        </w:rPr>
        <w:tab/>
      </w:r>
      <w:r w:rsidR="008C46C7" w:rsidRPr="004549F1">
        <w:rPr>
          <w:rFonts w:ascii="Century Schoolbook" w:hAnsi="Century Schoolbook"/>
          <w:b/>
          <w:sz w:val="24"/>
          <w:szCs w:val="24"/>
        </w:rPr>
        <w:t>Page</w:t>
      </w:r>
      <w:r w:rsidR="00ED663D">
        <w:rPr>
          <w:rFonts w:ascii="Century Schoolbook" w:hAnsi="Century Schoolbook"/>
          <w:b/>
          <w:sz w:val="24"/>
          <w:szCs w:val="24"/>
        </w:rPr>
        <w:t xml:space="preserve"> 14</w:t>
      </w:r>
    </w:p>
    <w:p w:rsidR="008C46C7" w:rsidRPr="004549F1" w:rsidRDefault="008C46C7" w:rsidP="004549F1">
      <w:pPr>
        <w:tabs>
          <w:tab w:val="left" w:pos="3960"/>
        </w:tabs>
        <w:rPr>
          <w:rFonts w:ascii="Century Schoolbook" w:hAnsi="Century Schoolbook"/>
          <w:b/>
          <w:sz w:val="24"/>
          <w:szCs w:val="24"/>
        </w:rPr>
      </w:pPr>
    </w:p>
    <w:p w:rsidR="008C46C7" w:rsidRPr="004549F1" w:rsidRDefault="004549F1" w:rsidP="004549F1">
      <w:pPr>
        <w:tabs>
          <w:tab w:val="left" w:pos="3960"/>
        </w:tabs>
        <w:rPr>
          <w:rFonts w:ascii="Century Schoolbook" w:hAnsi="Century Schoolbook"/>
          <w:b/>
          <w:sz w:val="24"/>
          <w:szCs w:val="24"/>
        </w:rPr>
      </w:pPr>
      <w:r>
        <w:rPr>
          <w:rFonts w:ascii="Century Schoolbook" w:hAnsi="Century Schoolbook"/>
          <w:b/>
          <w:sz w:val="24"/>
          <w:szCs w:val="24"/>
        </w:rPr>
        <w:t>Consecration</w:t>
      </w:r>
      <w:r>
        <w:rPr>
          <w:rFonts w:ascii="Century Schoolbook" w:hAnsi="Century Schoolbook"/>
          <w:b/>
          <w:sz w:val="24"/>
          <w:szCs w:val="24"/>
        </w:rPr>
        <w:tab/>
      </w:r>
      <w:r w:rsidR="008C46C7" w:rsidRPr="004549F1">
        <w:rPr>
          <w:rFonts w:ascii="Century Schoolbook" w:hAnsi="Century Schoolbook"/>
          <w:b/>
          <w:sz w:val="24"/>
          <w:szCs w:val="24"/>
        </w:rPr>
        <w:t>Page</w:t>
      </w:r>
      <w:r w:rsidR="00ED663D">
        <w:rPr>
          <w:rFonts w:ascii="Century Schoolbook" w:hAnsi="Century Schoolbook"/>
          <w:b/>
          <w:sz w:val="24"/>
          <w:szCs w:val="24"/>
        </w:rPr>
        <w:t xml:space="preserve"> 16</w:t>
      </w:r>
    </w:p>
    <w:p w:rsidR="001B1A67" w:rsidRPr="004549F1" w:rsidRDefault="001B1A67">
      <w:pPr>
        <w:rPr>
          <w:rFonts w:ascii="Century Schoolbook" w:hAnsi="Century Schoolbook"/>
          <w:b/>
          <w:sz w:val="24"/>
          <w:szCs w:val="24"/>
        </w:rPr>
      </w:pPr>
    </w:p>
    <w:p w:rsidR="001B1A67" w:rsidRPr="004549F1" w:rsidRDefault="001B1A67">
      <w:pPr>
        <w:rPr>
          <w:rFonts w:ascii="Century Schoolbook" w:hAnsi="Century Schoolbook"/>
          <w:b/>
          <w:sz w:val="24"/>
          <w:szCs w:val="24"/>
        </w:rPr>
      </w:pPr>
    </w:p>
    <w:p w:rsidR="001B1A67" w:rsidRPr="004549F1" w:rsidRDefault="001B1A67">
      <w:pPr>
        <w:rPr>
          <w:rFonts w:ascii="Century Schoolbook" w:hAnsi="Century Schoolbook"/>
          <w:b/>
          <w:sz w:val="24"/>
          <w:szCs w:val="24"/>
        </w:rPr>
      </w:pPr>
    </w:p>
    <w:p w:rsidR="001B1A67" w:rsidRPr="004549F1" w:rsidRDefault="001B1A67">
      <w:pPr>
        <w:rPr>
          <w:rFonts w:ascii="Century Schoolbook" w:hAnsi="Century Schoolbook"/>
          <w:b/>
          <w:sz w:val="24"/>
          <w:szCs w:val="24"/>
        </w:rPr>
      </w:pPr>
    </w:p>
    <w:p w:rsidR="001B1A67" w:rsidRPr="004549F1" w:rsidRDefault="001B1A67">
      <w:pPr>
        <w:rPr>
          <w:rFonts w:ascii="Century Schoolbook" w:hAnsi="Century Schoolbook"/>
          <w:b/>
          <w:sz w:val="24"/>
          <w:szCs w:val="24"/>
        </w:rPr>
      </w:pPr>
    </w:p>
    <w:p w:rsidR="001B1A67" w:rsidRPr="004549F1" w:rsidRDefault="001B1A67">
      <w:pPr>
        <w:rPr>
          <w:rFonts w:ascii="Century Schoolbook" w:hAnsi="Century Schoolbook"/>
          <w:b/>
          <w:sz w:val="24"/>
          <w:szCs w:val="24"/>
        </w:rPr>
      </w:pPr>
    </w:p>
    <w:p w:rsidR="006628C2" w:rsidRPr="004549F1" w:rsidRDefault="006628C2">
      <w:pPr>
        <w:rPr>
          <w:rFonts w:ascii="Century Schoolbook" w:hAnsi="Century Schoolbook"/>
          <w:sz w:val="24"/>
          <w:szCs w:val="24"/>
        </w:rPr>
      </w:pPr>
      <w:r w:rsidRPr="004549F1">
        <w:rPr>
          <w:rFonts w:ascii="Century Schoolbook" w:hAnsi="Century Schoolbook"/>
          <w:sz w:val="24"/>
          <w:szCs w:val="24"/>
        </w:rPr>
        <w:br w:type="page"/>
      </w:r>
    </w:p>
    <w:p w:rsidR="001B1A67" w:rsidRPr="004549F1" w:rsidRDefault="001B1A67" w:rsidP="000963D8">
      <w:pPr>
        <w:rPr>
          <w:rFonts w:ascii="Century Schoolbook" w:hAnsi="Century Schoolbook"/>
          <w:b/>
          <w:sz w:val="36"/>
          <w:szCs w:val="36"/>
        </w:rPr>
        <w:sectPr w:rsidR="001B1A67" w:rsidRPr="004549F1" w:rsidSect="009B2DF3">
          <w:pgSz w:w="7920" w:h="12240" w:orient="landscape"/>
          <w:pgMar w:top="1440" w:right="1440" w:bottom="1440" w:left="1440" w:header="720" w:footer="720" w:gutter="0"/>
          <w:cols w:space="720"/>
          <w:docGrid w:linePitch="360"/>
        </w:sectPr>
      </w:pPr>
    </w:p>
    <w:p w:rsidR="000963D8" w:rsidRPr="00ED663D" w:rsidRDefault="000963D8" w:rsidP="000963D8">
      <w:pPr>
        <w:rPr>
          <w:rFonts w:ascii="Century Schoolbook" w:hAnsi="Century Schoolbook"/>
          <w:b/>
          <w:sz w:val="34"/>
          <w:szCs w:val="34"/>
        </w:rPr>
      </w:pPr>
      <w:r w:rsidRPr="00ED663D">
        <w:rPr>
          <w:rFonts w:ascii="Century Schoolbook" w:hAnsi="Century Schoolbook"/>
          <w:b/>
          <w:sz w:val="34"/>
          <w:szCs w:val="34"/>
        </w:rPr>
        <w:lastRenderedPageBreak/>
        <w:t xml:space="preserve">Community </w:t>
      </w:r>
      <w:r w:rsidR="004549F1" w:rsidRPr="00ED663D">
        <w:rPr>
          <w:rFonts w:ascii="Century Schoolbook" w:hAnsi="Century Schoolbook"/>
          <w:b/>
          <w:sz w:val="34"/>
          <w:szCs w:val="34"/>
        </w:rPr>
        <w:t>&amp;</w:t>
      </w:r>
      <w:r w:rsidR="00ED663D" w:rsidRPr="00ED663D">
        <w:rPr>
          <w:rFonts w:ascii="Century Schoolbook" w:hAnsi="Century Schoolbook"/>
          <w:b/>
          <w:sz w:val="34"/>
          <w:szCs w:val="34"/>
        </w:rPr>
        <w:t xml:space="preserve"> </w:t>
      </w:r>
      <w:r w:rsidRPr="00ED663D">
        <w:rPr>
          <w:rFonts w:ascii="Century Schoolbook" w:hAnsi="Century Schoolbook"/>
          <w:b/>
          <w:sz w:val="34"/>
          <w:szCs w:val="34"/>
        </w:rPr>
        <w:t>Confirmation</w:t>
      </w:r>
    </w:p>
    <w:p w:rsidR="000963D8" w:rsidRPr="004549F1" w:rsidRDefault="000963D8">
      <w:pPr>
        <w:rPr>
          <w:rFonts w:ascii="Century Schoolbook" w:hAnsi="Century Schoolbook"/>
          <w:b/>
          <w:sz w:val="24"/>
          <w:szCs w:val="24"/>
        </w:rPr>
      </w:pPr>
    </w:p>
    <w:p w:rsidR="000963D8" w:rsidRPr="004549F1" w:rsidRDefault="000963D8">
      <w:pPr>
        <w:rPr>
          <w:rFonts w:ascii="Century Schoolbook" w:hAnsi="Century Schoolbook"/>
          <w:sz w:val="24"/>
          <w:szCs w:val="24"/>
        </w:rPr>
      </w:pPr>
      <w:r w:rsidRPr="004549F1">
        <w:rPr>
          <w:rFonts w:ascii="Century Schoolbook" w:hAnsi="Century Schoolbook"/>
          <w:sz w:val="24"/>
          <w:szCs w:val="24"/>
        </w:rPr>
        <w:t xml:space="preserve">The Episcopal Church </w:t>
      </w:r>
      <w:r w:rsidR="00440DBE" w:rsidRPr="004549F1">
        <w:rPr>
          <w:rFonts w:ascii="Century Schoolbook" w:hAnsi="Century Schoolbook"/>
          <w:sz w:val="24"/>
          <w:szCs w:val="24"/>
        </w:rPr>
        <w:t>raises</w:t>
      </w:r>
      <w:r w:rsidRPr="004549F1">
        <w:rPr>
          <w:rFonts w:ascii="Century Schoolbook" w:hAnsi="Century Schoolbook"/>
          <w:sz w:val="24"/>
          <w:szCs w:val="24"/>
        </w:rPr>
        <w:t xml:space="preserve"> ordained leadership in community.  </w:t>
      </w:r>
      <w:r w:rsidR="0051019B" w:rsidRPr="004549F1">
        <w:rPr>
          <w:rFonts w:ascii="Century Schoolbook" w:hAnsi="Century Schoolbook"/>
          <w:sz w:val="24"/>
          <w:szCs w:val="24"/>
        </w:rPr>
        <w:t>Welcome to that community</w:t>
      </w:r>
      <w:r w:rsidR="00CC6E7D" w:rsidRPr="004549F1">
        <w:rPr>
          <w:rFonts w:ascii="Century Schoolbook" w:hAnsi="Century Schoolbook"/>
          <w:sz w:val="24"/>
          <w:szCs w:val="24"/>
        </w:rPr>
        <w:t xml:space="preserve"> discernment</w:t>
      </w:r>
      <w:r w:rsidR="0051019B" w:rsidRPr="004549F1">
        <w:rPr>
          <w:rFonts w:ascii="Century Schoolbook" w:hAnsi="Century Schoolbook"/>
          <w:sz w:val="24"/>
          <w:szCs w:val="24"/>
        </w:rPr>
        <w:t xml:space="preserve">. </w:t>
      </w:r>
    </w:p>
    <w:p w:rsidR="000963D8" w:rsidRPr="004549F1" w:rsidRDefault="000963D8" w:rsidP="000963D8">
      <w:pPr>
        <w:rPr>
          <w:rFonts w:ascii="Century Schoolbook" w:hAnsi="Century Schoolbook"/>
          <w:sz w:val="24"/>
          <w:szCs w:val="24"/>
        </w:rPr>
      </w:pPr>
    </w:p>
    <w:p w:rsidR="006E23D1" w:rsidRPr="004549F1" w:rsidRDefault="0051019B" w:rsidP="000963D8">
      <w:pPr>
        <w:rPr>
          <w:rFonts w:ascii="Century Schoolbook" w:hAnsi="Century Schoolbook"/>
          <w:sz w:val="24"/>
          <w:szCs w:val="24"/>
        </w:rPr>
      </w:pPr>
      <w:r w:rsidRPr="004549F1">
        <w:rPr>
          <w:rFonts w:ascii="Century Schoolbook" w:hAnsi="Century Schoolbook"/>
          <w:sz w:val="24"/>
          <w:szCs w:val="24"/>
        </w:rPr>
        <w:t>A</w:t>
      </w:r>
      <w:r w:rsidR="000963D8" w:rsidRPr="004549F1">
        <w:rPr>
          <w:rFonts w:ascii="Century Schoolbook" w:hAnsi="Century Schoolbook"/>
          <w:sz w:val="24"/>
          <w:szCs w:val="24"/>
        </w:rPr>
        <w:t xml:space="preserve"> “call” to ministry is </w:t>
      </w:r>
      <w:r w:rsidR="004D56A8" w:rsidRPr="004549F1">
        <w:rPr>
          <w:rFonts w:ascii="Century Schoolbook" w:hAnsi="Century Schoolbook"/>
          <w:sz w:val="24"/>
          <w:szCs w:val="24"/>
        </w:rPr>
        <w:t xml:space="preserve">typically </w:t>
      </w:r>
      <w:r w:rsidR="000963D8" w:rsidRPr="004549F1">
        <w:rPr>
          <w:rFonts w:ascii="Century Schoolbook" w:hAnsi="Century Schoolbook"/>
          <w:sz w:val="24"/>
          <w:szCs w:val="24"/>
        </w:rPr>
        <w:t>confirmed</w:t>
      </w:r>
      <w:r w:rsidRPr="004549F1">
        <w:rPr>
          <w:rFonts w:ascii="Century Schoolbook" w:hAnsi="Century Schoolbook"/>
          <w:sz w:val="24"/>
          <w:szCs w:val="24"/>
        </w:rPr>
        <w:t xml:space="preserve"> or even initiated</w:t>
      </w:r>
      <w:r w:rsidR="000963D8" w:rsidRPr="004549F1">
        <w:rPr>
          <w:rFonts w:ascii="Century Schoolbook" w:hAnsi="Century Schoolbook"/>
          <w:sz w:val="24"/>
          <w:szCs w:val="24"/>
        </w:rPr>
        <w:t xml:space="preserve"> </w:t>
      </w:r>
      <w:r w:rsidRPr="004549F1">
        <w:rPr>
          <w:rFonts w:ascii="Century Schoolbook" w:hAnsi="Century Schoolbook"/>
          <w:sz w:val="24"/>
          <w:szCs w:val="24"/>
        </w:rPr>
        <w:t xml:space="preserve">through </w:t>
      </w:r>
      <w:r w:rsidR="000963D8" w:rsidRPr="004549F1">
        <w:rPr>
          <w:rFonts w:ascii="Century Schoolbook" w:hAnsi="Century Schoolbook"/>
          <w:sz w:val="24"/>
          <w:szCs w:val="24"/>
        </w:rPr>
        <w:t xml:space="preserve">the recognition by others that one possesses the gifts that ministry requires. </w:t>
      </w:r>
      <w:r w:rsidR="008C3341" w:rsidRPr="004549F1">
        <w:rPr>
          <w:rFonts w:ascii="Century Schoolbook" w:hAnsi="Century Schoolbook"/>
          <w:sz w:val="24"/>
          <w:szCs w:val="24"/>
        </w:rPr>
        <w:t>O</w:t>
      </w:r>
      <w:r w:rsidR="000963D8" w:rsidRPr="004549F1">
        <w:rPr>
          <w:rFonts w:ascii="Century Schoolbook" w:hAnsi="Century Schoolbook"/>
          <w:sz w:val="24"/>
          <w:szCs w:val="24"/>
        </w:rPr>
        <w:t xml:space="preserve">thers will see God’s grace at work and </w:t>
      </w:r>
      <w:r w:rsidR="008C3341" w:rsidRPr="004549F1">
        <w:rPr>
          <w:rFonts w:ascii="Century Schoolbook" w:hAnsi="Century Schoolbook"/>
          <w:sz w:val="24"/>
          <w:szCs w:val="24"/>
        </w:rPr>
        <w:t>affirm the call</w:t>
      </w:r>
      <w:r w:rsidR="000963D8" w:rsidRPr="004549F1">
        <w:rPr>
          <w:rFonts w:ascii="Century Schoolbook" w:hAnsi="Century Schoolbook"/>
          <w:sz w:val="24"/>
          <w:szCs w:val="24"/>
        </w:rPr>
        <w:t xml:space="preserve">. </w:t>
      </w:r>
    </w:p>
    <w:p w:rsidR="006E23D1" w:rsidRPr="004549F1" w:rsidRDefault="006E23D1" w:rsidP="000963D8">
      <w:pPr>
        <w:rPr>
          <w:rFonts w:ascii="Century Schoolbook" w:hAnsi="Century Schoolbook"/>
          <w:sz w:val="24"/>
          <w:szCs w:val="24"/>
        </w:rPr>
      </w:pPr>
    </w:p>
    <w:p w:rsidR="000963D8" w:rsidRPr="004549F1" w:rsidRDefault="000963D8" w:rsidP="000963D8">
      <w:pPr>
        <w:rPr>
          <w:rFonts w:ascii="Century Schoolbook" w:hAnsi="Century Schoolbook"/>
          <w:sz w:val="24"/>
          <w:szCs w:val="24"/>
        </w:rPr>
      </w:pPr>
      <w:r w:rsidRPr="004549F1">
        <w:rPr>
          <w:rFonts w:ascii="Century Schoolbook" w:hAnsi="Century Schoolbook"/>
          <w:sz w:val="24"/>
          <w:szCs w:val="24"/>
        </w:rPr>
        <w:t>John Leith contends that “of all the fallible signs of the authenticity of a call none is of greater value than the approbation of the people of God, who through a period of time become increasingly convinced that the minister in preaching, teaching, and pastoral care gives evidence of having been called by God” (</w:t>
      </w:r>
      <w:r w:rsidRPr="004549F1">
        <w:rPr>
          <w:rFonts w:ascii="Century Schoolbook" w:hAnsi="Century Schoolbook"/>
          <w:i/>
          <w:sz w:val="24"/>
          <w:szCs w:val="24"/>
        </w:rPr>
        <w:t>Crisis in the Church: The Plight of Theological Education</w:t>
      </w:r>
      <w:r w:rsidRPr="004549F1">
        <w:rPr>
          <w:rFonts w:ascii="Century Schoolbook" w:hAnsi="Century Schoolbook"/>
          <w:sz w:val="24"/>
          <w:szCs w:val="24"/>
        </w:rPr>
        <w:t>, 101).</w:t>
      </w:r>
      <w:r w:rsidR="008C3341" w:rsidRPr="004549F1">
        <w:rPr>
          <w:rFonts w:ascii="Century Schoolbook" w:hAnsi="Century Schoolbook"/>
          <w:sz w:val="24"/>
          <w:szCs w:val="24"/>
        </w:rPr>
        <w:t xml:space="preserve"> Therefore,</w:t>
      </w:r>
      <w:r w:rsidRPr="004549F1">
        <w:rPr>
          <w:rFonts w:ascii="Century Schoolbook" w:hAnsi="Century Schoolbook"/>
          <w:sz w:val="24"/>
          <w:szCs w:val="24"/>
        </w:rPr>
        <w:t xml:space="preserve"> the call most naturally comes in the context of the community of faith itself</w:t>
      </w:r>
      <w:r w:rsidR="008C3341" w:rsidRPr="004549F1">
        <w:rPr>
          <w:rFonts w:ascii="Century Schoolbook" w:hAnsi="Century Schoolbook"/>
          <w:sz w:val="24"/>
          <w:szCs w:val="24"/>
        </w:rPr>
        <w:t>,</w:t>
      </w:r>
      <w:r w:rsidR="003A1860" w:rsidRPr="004549F1">
        <w:rPr>
          <w:rFonts w:ascii="Century Schoolbook" w:hAnsi="Century Schoolbook"/>
          <w:sz w:val="24"/>
          <w:szCs w:val="24"/>
        </w:rPr>
        <w:t xml:space="preserve"> </w:t>
      </w:r>
      <w:r w:rsidRPr="004549F1">
        <w:rPr>
          <w:rFonts w:ascii="Century Schoolbook" w:hAnsi="Century Schoolbook"/>
          <w:sz w:val="24"/>
          <w:szCs w:val="24"/>
        </w:rPr>
        <w:t>in the midst of church life, as people are exposed to the tradition, practices, principles, and faith of the family of God</w:t>
      </w:r>
      <w:r w:rsidR="008C3341" w:rsidRPr="004549F1">
        <w:rPr>
          <w:rFonts w:ascii="Century Schoolbook" w:hAnsi="Century Schoolbook"/>
          <w:sz w:val="24"/>
          <w:szCs w:val="24"/>
        </w:rPr>
        <w:t>.</w:t>
      </w:r>
      <w:r w:rsidRPr="004549F1">
        <w:rPr>
          <w:rFonts w:ascii="Century Schoolbook" w:hAnsi="Century Schoolbook"/>
          <w:sz w:val="24"/>
          <w:szCs w:val="24"/>
        </w:rPr>
        <w:t xml:space="preserve"> </w:t>
      </w:r>
    </w:p>
    <w:p w:rsidR="00327D16" w:rsidRPr="004549F1" w:rsidRDefault="00327D16" w:rsidP="003749E1">
      <w:pPr>
        <w:rPr>
          <w:rFonts w:ascii="Century Schoolbook" w:hAnsi="Century Schoolbook"/>
          <w:b/>
          <w:sz w:val="24"/>
          <w:szCs w:val="36"/>
        </w:rPr>
      </w:pPr>
    </w:p>
    <w:p w:rsidR="003A1860" w:rsidRPr="004549F1" w:rsidRDefault="003A1860">
      <w:pPr>
        <w:rPr>
          <w:rFonts w:ascii="Century Schoolbook" w:hAnsi="Century Schoolbook"/>
          <w:b/>
          <w:sz w:val="24"/>
          <w:szCs w:val="36"/>
        </w:rPr>
      </w:pPr>
      <w:r w:rsidRPr="004549F1">
        <w:rPr>
          <w:rFonts w:ascii="Century Schoolbook" w:hAnsi="Century Schoolbook"/>
          <w:b/>
          <w:sz w:val="24"/>
          <w:szCs w:val="36"/>
        </w:rPr>
        <w:br w:type="page"/>
      </w:r>
    </w:p>
    <w:p w:rsidR="003749E1" w:rsidRPr="004549F1" w:rsidRDefault="003749E1" w:rsidP="003749E1">
      <w:pPr>
        <w:rPr>
          <w:rFonts w:ascii="Century Schoolbook" w:hAnsi="Century Schoolbook"/>
          <w:b/>
          <w:sz w:val="24"/>
          <w:szCs w:val="36"/>
        </w:rPr>
      </w:pPr>
      <w:r w:rsidRPr="004549F1">
        <w:rPr>
          <w:rFonts w:ascii="Century Schoolbook" w:hAnsi="Century Schoolbook"/>
          <w:b/>
          <w:sz w:val="24"/>
          <w:szCs w:val="36"/>
        </w:rPr>
        <w:lastRenderedPageBreak/>
        <w:t>Questions to Consider</w:t>
      </w:r>
    </w:p>
    <w:p w:rsidR="003749E1" w:rsidRPr="004549F1" w:rsidRDefault="00B6590D" w:rsidP="003749E1">
      <w:pPr>
        <w:rPr>
          <w:rFonts w:ascii="Century Schoolbook" w:hAnsi="Century Schoolbook"/>
          <w:sz w:val="24"/>
          <w:szCs w:val="24"/>
        </w:rPr>
      </w:pPr>
      <w:r w:rsidRPr="004549F1">
        <w:rPr>
          <w:rFonts w:ascii="Century Schoolbook" w:hAnsi="Century Schoolbook"/>
          <w:sz w:val="24"/>
          <w:szCs w:val="36"/>
        </w:rPr>
        <w:t xml:space="preserve"> </w:t>
      </w:r>
    </w:p>
    <w:p w:rsidR="00B6590D" w:rsidRPr="004549F1" w:rsidRDefault="00B6590D" w:rsidP="00B6590D">
      <w:pPr>
        <w:rPr>
          <w:rFonts w:ascii="Century Schoolbook" w:hAnsi="Century Schoolbook"/>
          <w:sz w:val="24"/>
          <w:szCs w:val="24"/>
        </w:rPr>
      </w:pPr>
      <w:r w:rsidRPr="004549F1">
        <w:rPr>
          <w:rFonts w:ascii="Century Schoolbook" w:hAnsi="Century Schoolbook"/>
          <w:sz w:val="24"/>
          <w:szCs w:val="24"/>
        </w:rPr>
        <w:t xml:space="preserve">(1) What do others think about the idea of me as a clergy person? </w:t>
      </w:r>
    </w:p>
    <w:p w:rsidR="00B6590D" w:rsidRPr="004549F1" w:rsidRDefault="00B6590D" w:rsidP="00B6590D">
      <w:pPr>
        <w:rPr>
          <w:rFonts w:ascii="Century Schoolbook" w:hAnsi="Century Schoolbook"/>
          <w:sz w:val="24"/>
          <w:szCs w:val="24"/>
        </w:rPr>
      </w:pPr>
    </w:p>
    <w:p w:rsidR="0094530A" w:rsidRPr="004549F1" w:rsidRDefault="0094530A" w:rsidP="00B6590D">
      <w:pPr>
        <w:rPr>
          <w:rFonts w:ascii="Century Schoolbook" w:hAnsi="Century Schoolbook"/>
          <w:sz w:val="24"/>
          <w:szCs w:val="24"/>
        </w:rPr>
      </w:pPr>
    </w:p>
    <w:p w:rsidR="0094530A" w:rsidRPr="004549F1" w:rsidRDefault="0094530A" w:rsidP="00B6590D">
      <w:pPr>
        <w:rPr>
          <w:rFonts w:ascii="Century Schoolbook" w:hAnsi="Century Schoolbook"/>
          <w:sz w:val="24"/>
          <w:szCs w:val="24"/>
        </w:rPr>
      </w:pPr>
    </w:p>
    <w:p w:rsidR="0094530A" w:rsidRPr="004549F1" w:rsidRDefault="0094530A" w:rsidP="00B6590D">
      <w:pPr>
        <w:rPr>
          <w:rFonts w:ascii="Century Schoolbook" w:hAnsi="Century Schoolbook"/>
          <w:sz w:val="24"/>
          <w:szCs w:val="24"/>
        </w:rPr>
      </w:pPr>
    </w:p>
    <w:p w:rsidR="0094530A" w:rsidRPr="004549F1" w:rsidRDefault="0094530A" w:rsidP="00B6590D">
      <w:pPr>
        <w:rPr>
          <w:rFonts w:ascii="Century Schoolbook" w:hAnsi="Century Schoolbook"/>
          <w:sz w:val="24"/>
          <w:szCs w:val="24"/>
        </w:rPr>
      </w:pPr>
    </w:p>
    <w:p w:rsidR="00B6590D" w:rsidRPr="004549F1" w:rsidRDefault="00B6590D" w:rsidP="00B6590D">
      <w:pPr>
        <w:rPr>
          <w:rFonts w:ascii="Century Schoolbook" w:hAnsi="Century Schoolbook"/>
          <w:sz w:val="24"/>
          <w:szCs w:val="24"/>
        </w:rPr>
      </w:pPr>
      <w:r w:rsidRPr="004549F1">
        <w:rPr>
          <w:rFonts w:ascii="Century Schoolbook" w:hAnsi="Century Schoolbook"/>
          <w:sz w:val="24"/>
          <w:szCs w:val="24"/>
        </w:rPr>
        <w:t>(2) Has anyone asked me about ordination without prior knowledge of my sense of call?</w:t>
      </w:r>
    </w:p>
    <w:p w:rsidR="00B6590D" w:rsidRPr="004549F1" w:rsidRDefault="00B6590D" w:rsidP="00B6590D">
      <w:pPr>
        <w:rPr>
          <w:rFonts w:ascii="Century Schoolbook" w:hAnsi="Century Schoolbook"/>
          <w:sz w:val="24"/>
          <w:szCs w:val="24"/>
        </w:rPr>
      </w:pPr>
    </w:p>
    <w:p w:rsidR="0094530A" w:rsidRPr="004549F1" w:rsidRDefault="0094530A" w:rsidP="00B6590D">
      <w:pPr>
        <w:rPr>
          <w:rFonts w:ascii="Century Schoolbook" w:hAnsi="Century Schoolbook"/>
          <w:sz w:val="24"/>
          <w:szCs w:val="24"/>
        </w:rPr>
      </w:pPr>
    </w:p>
    <w:p w:rsidR="0094530A" w:rsidRPr="004549F1" w:rsidRDefault="0094530A" w:rsidP="00B6590D">
      <w:pPr>
        <w:rPr>
          <w:rFonts w:ascii="Century Schoolbook" w:hAnsi="Century Schoolbook"/>
          <w:sz w:val="24"/>
          <w:szCs w:val="24"/>
        </w:rPr>
      </w:pPr>
    </w:p>
    <w:p w:rsidR="0094530A" w:rsidRPr="004549F1" w:rsidRDefault="0094530A" w:rsidP="00B6590D">
      <w:pPr>
        <w:rPr>
          <w:rFonts w:ascii="Century Schoolbook" w:hAnsi="Century Schoolbook"/>
          <w:sz w:val="24"/>
          <w:szCs w:val="24"/>
        </w:rPr>
      </w:pPr>
    </w:p>
    <w:p w:rsidR="0094530A" w:rsidRPr="004549F1" w:rsidRDefault="0094530A" w:rsidP="00B6590D">
      <w:pPr>
        <w:rPr>
          <w:rFonts w:ascii="Century Schoolbook" w:hAnsi="Century Schoolbook"/>
          <w:sz w:val="24"/>
          <w:szCs w:val="24"/>
        </w:rPr>
      </w:pPr>
    </w:p>
    <w:p w:rsidR="00B6590D" w:rsidRPr="004549F1" w:rsidRDefault="00B6590D" w:rsidP="00B6590D">
      <w:pPr>
        <w:rPr>
          <w:rFonts w:ascii="Century Schoolbook" w:hAnsi="Century Schoolbook"/>
          <w:sz w:val="24"/>
          <w:szCs w:val="24"/>
        </w:rPr>
      </w:pPr>
      <w:r w:rsidRPr="004549F1">
        <w:rPr>
          <w:rFonts w:ascii="Century Schoolbook" w:hAnsi="Century Schoolbook"/>
          <w:sz w:val="24"/>
          <w:szCs w:val="24"/>
        </w:rPr>
        <w:t>(3) When I discuss my sense of call with others around me, especially those in my church family, how do they react to the idea?</w:t>
      </w:r>
    </w:p>
    <w:p w:rsidR="006E23D1" w:rsidRPr="004549F1" w:rsidRDefault="006E23D1" w:rsidP="000963D8">
      <w:pPr>
        <w:rPr>
          <w:rFonts w:ascii="Century Schoolbook" w:hAnsi="Century Schoolbook"/>
          <w:sz w:val="24"/>
          <w:szCs w:val="36"/>
        </w:rPr>
      </w:pPr>
    </w:p>
    <w:p w:rsidR="00CF0C18" w:rsidRPr="004549F1" w:rsidRDefault="0094530A" w:rsidP="0094530A">
      <w:pPr>
        <w:tabs>
          <w:tab w:val="left" w:pos="1125"/>
        </w:tabs>
        <w:rPr>
          <w:rFonts w:ascii="Century Schoolbook" w:hAnsi="Century Schoolbook"/>
          <w:sz w:val="24"/>
          <w:szCs w:val="36"/>
        </w:rPr>
      </w:pPr>
      <w:r w:rsidRPr="004549F1">
        <w:rPr>
          <w:rFonts w:ascii="Century Schoolbook" w:hAnsi="Century Schoolbook"/>
          <w:sz w:val="24"/>
          <w:szCs w:val="36"/>
        </w:rPr>
        <w:tab/>
      </w:r>
    </w:p>
    <w:p w:rsidR="00CF0C18" w:rsidRPr="004549F1" w:rsidRDefault="00CF0C18" w:rsidP="000963D8">
      <w:pPr>
        <w:rPr>
          <w:rFonts w:ascii="Century Schoolbook" w:hAnsi="Century Schoolbook"/>
          <w:sz w:val="24"/>
          <w:szCs w:val="36"/>
        </w:rPr>
      </w:pPr>
    </w:p>
    <w:p w:rsidR="00CF0C18" w:rsidRPr="004549F1" w:rsidRDefault="00CF0C18" w:rsidP="000963D8">
      <w:pPr>
        <w:rPr>
          <w:rFonts w:ascii="Century Schoolbook" w:hAnsi="Century Schoolbook"/>
          <w:sz w:val="24"/>
          <w:szCs w:val="36"/>
        </w:rPr>
      </w:pPr>
    </w:p>
    <w:p w:rsidR="0094530A" w:rsidRPr="004549F1" w:rsidRDefault="0094530A" w:rsidP="000963D8">
      <w:pPr>
        <w:rPr>
          <w:rFonts w:ascii="Century Schoolbook" w:hAnsi="Century Schoolbook"/>
          <w:sz w:val="24"/>
          <w:szCs w:val="36"/>
        </w:rPr>
      </w:pPr>
    </w:p>
    <w:p w:rsidR="00AB591C" w:rsidRPr="004549F1" w:rsidRDefault="00AB591C" w:rsidP="000963D8">
      <w:pPr>
        <w:rPr>
          <w:rFonts w:ascii="Century Schoolbook" w:hAnsi="Century Schoolbook"/>
          <w:sz w:val="24"/>
          <w:szCs w:val="36"/>
        </w:rPr>
      </w:pPr>
    </w:p>
    <w:p w:rsidR="00AB591C" w:rsidRPr="004549F1" w:rsidRDefault="00AB591C" w:rsidP="000963D8">
      <w:pPr>
        <w:rPr>
          <w:rFonts w:ascii="Century Schoolbook" w:hAnsi="Century Schoolbook"/>
          <w:sz w:val="24"/>
          <w:szCs w:val="36"/>
        </w:rPr>
      </w:pPr>
    </w:p>
    <w:p w:rsidR="00AB591C" w:rsidRPr="004549F1" w:rsidRDefault="00AB591C" w:rsidP="000963D8">
      <w:pPr>
        <w:rPr>
          <w:rFonts w:ascii="Century Schoolbook" w:hAnsi="Century Schoolbook"/>
          <w:sz w:val="24"/>
          <w:szCs w:val="36"/>
        </w:rPr>
      </w:pPr>
    </w:p>
    <w:p w:rsidR="00AB591C" w:rsidRPr="004549F1" w:rsidRDefault="00AB591C" w:rsidP="000963D8">
      <w:pPr>
        <w:rPr>
          <w:rFonts w:ascii="Century Schoolbook" w:hAnsi="Century Schoolbook"/>
          <w:sz w:val="24"/>
          <w:szCs w:val="36"/>
        </w:rPr>
      </w:pPr>
    </w:p>
    <w:p w:rsidR="00AB591C" w:rsidRPr="004549F1" w:rsidRDefault="00AB591C" w:rsidP="000963D8">
      <w:pPr>
        <w:rPr>
          <w:rFonts w:ascii="Century Schoolbook" w:hAnsi="Century Schoolbook"/>
          <w:sz w:val="24"/>
          <w:szCs w:val="36"/>
        </w:rPr>
      </w:pPr>
      <w:r w:rsidRPr="004549F1">
        <w:rPr>
          <w:rFonts w:ascii="Century Schoolbook" w:hAnsi="Century Schoolbook"/>
          <w:sz w:val="24"/>
          <w:szCs w:val="36"/>
        </w:rPr>
        <w:tab/>
      </w:r>
      <w:r w:rsidRPr="004549F1">
        <w:rPr>
          <w:rFonts w:ascii="Century Schoolbook" w:hAnsi="Century Schoolbook"/>
          <w:sz w:val="24"/>
          <w:szCs w:val="36"/>
        </w:rPr>
        <w:tab/>
        <w:t>Aspirant__________________</w:t>
      </w:r>
    </w:p>
    <w:p w:rsidR="00AB591C" w:rsidRPr="004549F1" w:rsidRDefault="00AB591C" w:rsidP="000963D8">
      <w:pPr>
        <w:rPr>
          <w:rFonts w:ascii="Century Schoolbook" w:hAnsi="Century Schoolbook"/>
          <w:sz w:val="24"/>
          <w:szCs w:val="36"/>
        </w:rPr>
      </w:pPr>
    </w:p>
    <w:p w:rsidR="00AB591C" w:rsidRPr="004549F1" w:rsidRDefault="00AB591C" w:rsidP="000963D8">
      <w:pPr>
        <w:rPr>
          <w:rFonts w:ascii="Century Schoolbook" w:hAnsi="Century Schoolbook"/>
          <w:sz w:val="24"/>
          <w:szCs w:val="36"/>
        </w:rPr>
      </w:pPr>
      <w:r w:rsidRPr="004549F1">
        <w:rPr>
          <w:rFonts w:ascii="Century Schoolbook" w:hAnsi="Century Schoolbook"/>
          <w:sz w:val="24"/>
          <w:szCs w:val="36"/>
        </w:rPr>
        <w:tab/>
      </w:r>
      <w:r w:rsidRPr="004549F1">
        <w:rPr>
          <w:rFonts w:ascii="Century Schoolbook" w:hAnsi="Century Schoolbook"/>
          <w:sz w:val="24"/>
          <w:szCs w:val="36"/>
        </w:rPr>
        <w:tab/>
        <w:t>Priest_____________________</w:t>
      </w:r>
    </w:p>
    <w:p w:rsidR="00AB591C" w:rsidRPr="004549F1" w:rsidRDefault="00AB591C">
      <w:pPr>
        <w:rPr>
          <w:rFonts w:ascii="Century Schoolbook" w:hAnsi="Century Schoolbook"/>
          <w:sz w:val="24"/>
          <w:szCs w:val="36"/>
        </w:rPr>
      </w:pPr>
      <w:r w:rsidRPr="004549F1">
        <w:rPr>
          <w:rFonts w:ascii="Century Schoolbook" w:hAnsi="Century Schoolbook"/>
          <w:sz w:val="24"/>
          <w:szCs w:val="36"/>
        </w:rPr>
        <w:br w:type="page"/>
      </w:r>
    </w:p>
    <w:p w:rsidR="000963D8" w:rsidRPr="00ED663D" w:rsidRDefault="000963D8" w:rsidP="000963D8">
      <w:pPr>
        <w:jc w:val="center"/>
        <w:rPr>
          <w:rFonts w:ascii="Century Schoolbook" w:hAnsi="Century Schoolbook"/>
          <w:sz w:val="34"/>
          <w:szCs w:val="34"/>
        </w:rPr>
      </w:pPr>
      <w:r w:rsidRPr="00ED663D">
        <w:rPr>
          <w:rFonts w:ascii="Century Schoolbook" w:hAnsi="Century Schoolbook"/>
          <w:b/>
          <w:sz w:val="34"/>
          <w:szCs w:val="34"/>
        </w:rPr>
        <w:lastRenderedPageBreak/>
        <w:t>Character</w:t>
      </w:r>
    </w:p>
    <w:p w:rsidR="000963D8" w:rsidRPr="004549F1" w:rsidRDefault="000963D8">
      <w:pPr>
        <w:rPr>
          <w:rFonts w:ascii="Century Schoolbook" w:hAnsi="Century Schoolbook"/>
          <w:sz w:val="24"/>
          <w:szCs w:val="24"/>
        </w:rPr>
      </w:pP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If God has called someone to ministry</w:t>
      </w:r>
      <w:r w:rsidR="007E16B9" w:rsidRPr="004549F1">
        <w:rPr>
          <w:rFonts w:ascii="Century Schoolbook" w:hAnsi="Century Schoolbook"/>
          <w:sz w:val="24"/>
          <w:szCs w:val="24"/>
        </w:rPr>
        <w:t>, then</w:t>
      </w:r>
      <w:r w:rsidRPr="004549F1">
        <w:rPr>
          <w:rFonts w:ascii="Century Schoolbook" w:hAnsi="Century Schoolbook"/>
          <w:sz w:val="24"/>
          <w:szCs w:val="24"/>
        </w:rPr>
        <w:t xml:space="preserve"> He will provide the grace to meet </w:t>
      </w:r>
      <w:r w:rsidR="008C3341" w:rsidRPr="004549F1">
        <w:rPr>
          <w:rFonts w:ascii="Century Schoolbook" w:hAnsi="Century Schoolbook"/>
          <w:sz w:val="24"/>
          <w:szCs w:val="24"/>
        </w:rPr>
        <w:t>its challenges</w:t>
      </w:r>
      <w:r w:rsidRPr="004549F1">
        <w:rPr>
          <w:rFonts w:ascii="Century Schoolbook" w:hAnsi="Century Schoolbook"/>
          <w:sz w:val="24"/>
          <w:szCs w:val="24"/>
        </w:rPr>
        <w:t xml:space="preserve">. The biblical criteria for those in church leadership pertain to intellectual and theological skills </w:t>
      </w:r>
      <w:r w:rsidR="008C3341" w:rsidRPr="004549F1">
        <w:rPr>
          <w:rFonts w:ascii="Century Schoolbook" w:hAnsi="Century Schoolbook"/>
          <w:sz w:val="24"/>
          <w:szCs w:val="24"/>
        </w:rPr>
        <w:t>as well as</w:t>
      </w:r>
      <w:r w:rsidRPr="004549F1">
        <w:rPr>
          <w:rFonts w:ascii="Century Schoolbook" w:hAnsi="Century Schoolbook"/>
          <w:sz w:val="24"/>
          <w:szCs w:val="24"/>
        </w:rPr>
        <w:t xml:space="preserve"> character, with an emphasis on moral and spiritual maturity. Any effort aimed at identifying those called to church leadership and </w:t>
      </w:r>
      <w:r w:rsidR="008C3341" w:rsidRPr="004549F1">
        <w:rPr>
          <w:rFonts w:ascii="Century Schoolbook" w:hAnsi="Century Schoolbook"/>
          <w:sz w:val="24"/>
          <w:szCs w:val="24"/>
        </w:rPr>
        <w:t>encouraging</w:t>
      </w:r>
      <w:r w:rsidRPr="004549F1">
        <w:rPr>
          <w:rFonts w:ascii="Century Schoolbook" w:hAnsi="Century Schoolbook"/>
          <w:sz w:val="24"/>
          <w:szCs w:val="24"/>
        </w:rPr>
        <w:t xml:space="preserve"> them must entail appropriate steps </w:t>
      </w:r>
      <w:r w:rsidR="003A1860" w:rsidRPr="004549F1">
        <w:rPr>
          <w:rFonts w:ascii="Century Schoolbook" w:hAnsi="Century Schoolbook"/>
          <w:sz w:val="24"/>
          <w:szCs w:val="24"/>
        </w:rPr>
        <w:t>in</w:t>
      </w:r>
      <w:r w:rsidRPr="004549F1">
        <w:rPr>
          <w:rFonts w:ascii="Century Schoolbook" w:hAnsi="Century Schoolbook"/>
          <w:sz w:val="24"/>
          <w:szCs w:val="24"/>
        </w:rPr>
        <w:t xml:space="preserve"> character development, chief among which are the following:</w:t>
      </w:r>
    </w:p>
    <w:p w:rsidR="00F105F1" w:rsidRPr="004549F1" w:rsidRDefault="00F105F1" w:rsidP="00F105F1">
      <w:pPr>
        <w:rPr>
          <w:rFonts w:ascii="Century Schoolbook" w:hAnsi="Century Schoolbook"/>
          <w:sz w:val="24"/>
          <w:szCs w:val="24"/>
        </w:rPr>
      </w:pPr>
    </w:p>
    <w:p w:rsidR="00F105F1" w:rsidRPr="004549F1" w:rsidRDefault="00F105F1" w:rsidP="00F105F1">
      <w:pPr>
        <w:rPr>
          <w:rFonts w:ascii="Century Schoolbook" w:hAnsi="Century Schoolbook"/>
          <w:b/>
          <w:sz w:val="24"/>
          <w:szCs w:val="24"/>
        </w:rPr>
      </w:pPr>
      <w:r w:rsidRPr="004549F1">
        <w:rPr>
          <w:rFonts w:ascii="Century Schoolbook" w:hAnsi="Century Schoolbook"/>
          <w:b/>
          <w:sz w:val="24"/>
          <w:szCs w:val="24"/>
        </w:rPr>
        <w:t>A person of excellent reputation</w:t>
      </w:r>
    </w:p>
    <w:p w:rsidR="00F105F1" w:rsidRPr="004549F1" w:rsidRDefault="00F105F1" w:rsidP="00F105F1">
      <w:pPr>
        <w:rPr>
          <w:rFonts w:ascii="Century Schoolbook" w:hAnsi="Century Schoolbook"/>
          <w:sz w:val="24"/>
          <w:szCs w:val="24"/>
        </w:rPr>
      </w:pP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Above reproach (1 Tim. 3:2; Titus 1:6)</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Blameless (Titus 1:6-7; 1 Tim. 3:10)</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Good reputation with those outside the church (1 Tim. 3:7)</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Respectable (1 Tim. 3:7)</w:t>
      </w:r>
    </w:p>
    <w:p w:rsidR="00F105F1" w:rsidRPr="004549F1" w:rsidRDefault="00327D16" w:rsidP="00F105F1">
      <w:pPr>
        <w:rPr>
          <w:rFonts w:ascii="Century Schoolbook" w:hAnsi="Century Schoolbook"/>
          <w:sz w:val="24"/>
          <w:szCs w:val="24"/>
        </w:rPr>
      </w:pPr>
      <w:r w:rsidRPr="004549F1">
        <w:rPr>
          <w:rFonts w:ascii="Century Schoolbook" w:hAnsi="Century Schoolbook"/>
          <w:sz w:val="24"/>
          <w:szCs w:val="24"/>
        </w:rPr>
        <w:t>Serious</w:t>
      </w:r>
      <w:r w:rsidR="00F105F1" w:rsidRPr="004549F1">
        <w:rPr>
          <w:rFonts w:ascii="Century Schoolbook" w:hAnsi="Century Schoolbook"/>
          <w:sz w:val="24"/>
          <w:szCs w:val="24"/>
        </w:rPr>
        <w:t xml:space="preserve"> (1 Tim. 3:8</w:t>
      </w:r>
      <w:proofErr w:type="gramStart"/>
      <w:r w:rsidR="00F105F1" w:rsidRPr="004549F1">
        <w:rPr>
          <w:rFonts w:ascii="Century Schoolbook" w:hAnsi="Century Schoolbook"/>
          <w:sz w:val="24"/>
          <w:szCs w:val="24"/>
        </w:rPr>
        <w:t>,11</w:t>
      </w:r>
      <w:proofErr w:type="gramEnd"/>
      <w:r w:rsidR="00F105F1" w:rsidRPr="004549F1">
        <w:rPr>
          <w:rFonts w:ascii="Century Schoolbook" w:hAnsi="Century Schoolbook"/>
          <w:sz w:val="24"/>
          <w:szCs w:val="24"/>
        </w:rPr>
        <w:t>)</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Trustworthy in all things (1 Tim. 3:12)</w:t>
      </w:r>
    </w:p>
    <w:p w:rsidR="00F105F1" w:rsidRPr="004549F1" w:rsidRDefault="00F105F1" w:rsidP="00F105F1">
      <w:pPr>
        <w:rPr>
          <w:rFonts w:ascii="Century Schoolbook" w:hAnsi="Century Schoolbook"/>
          <w:sz w:val="24"/>
          <w:szCs w:val="24"/>
        </w:rPr>
      </w:pPr>
    </w:p>
    <w:p w:rsidR="00F105F1" w:rsidRPr="004549F1" w:rsidRDefault="00F105F1" w:rsidP="00F105F1">
      <w:pPr>
        <w:rPr>
          <w:rFonts w:ascii="Century Schoolbook" w:hAnsi="Century Schoolbook"/>
          <w:b/>
          <w:sz w:val="24"/>
          <w:szCs w:val="24"/>
        </w:rPr>
      </w:pPr>
      <w:r w:rsidRPr="004549F1">
        <w:rPr>
          <w:rFonts w:ascii="Century Schoolbook" w:hAnsi="Century Schoolbook"/>
          <w:b/>
          <w:sz w:val="24"/>
          <w:szCs w:val="24"/>
        </w:rPr>
        <w:t>A person with an exemplary family life</w:t>
      </w:r>
    </w:p>
    <w:p w:rsidR="00F105F1" w:rsidRPr="004549F1" w:rsidRDefault="00F105F1" w:rsidP="00F105F1">
      <w:pPr>
        <w:rPr>
          <w:rFonts w:ascii="Century Schoolbook" w:hAnsi="Century Schoolbook"/>
          <w:b/>
          <w:sz w:val="24"/>
          <w:szCs w:val="24"/>
        </w:rPr>
      </w:pPr>
    </w:p>
    <w:p w:rsidR="00F105F1" w:rsidRPr="004549F1" w:rsidRDefault="00327D16" w:rsidP="00F105F1">
      <w:pPr>
        <w:rPr>
          <w:rFonts w:ascii="Century Schoolbook" w:hAnsi="Century Schoolbook"/>
          <w:sz w:val="24"/>
          <w:szCs w:val="24"/>
        </w:rPr>
      </w:pPr>
      <w:r w:rsidRPr="004549F1">
        <w:rPr>
          <w:rFonts w:ascii="Century Schoolbook" w:hAnsi="Century Schoolbook"/>
          <w:sz w:val="24"/>
          <w:szCs w:val="24"/>
        </w:rPr>
        <w:t>Husband of one wife</w:t>
      </w:r>
      <w:r w:rsidR="00F105F1" w:rsidRPr="004549F1">
        <w:rPr>
          <w:rFonts w:ascii="Century Schoolbook" w:hAnsi="Century Schoolbook"/>
          <w:sz w:val="24"/>
          <w:szCs w:val="24"/>
        </w:rPr>
        <w:t xml:space="preserve"> (1 Tim. 3:2; Titus 1:6) </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Children not licentious or rebellious (Titus 1:6)</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Children who believe (Titus 1:6)</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Children who respectfully obey (1 Tim. 3:4)</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lastRenderedPageBreak/>
        <w:t>Manages his</w:t>
      </w:r>
      <w:r w:rsidR="00D01209" w:rsidRPr="004549F1">
        <w:rPr>
          <w:rFonts w:ascii="Century Schoolbook" w:hAnsi="Century Schoolbook"/>
          <w:sz w:val="24"/>
          <w:szCs w:val="24"/>
        </w:rPr>
        <w:t>/her</w:t>
      </w:r>
      <w:r w:rsidRPr="004549F1">
        <w:rPr>
          <w:rFonts w:ascii="Century Schoolbook" w:hAnsi="Century Schoolbook"/>
          <w:sz w:val="24"/>
          <w:szCs w:val="24"/>
        </w:rPr>
        <w:t xml:space="preserve"> own household well (1 Tim. 3:4-5</w:t>
      </w:r>
      <w:proofErr w:type="gramStart"/>
      <w:r w:rsidRPr="004549F1">
        <w:rPr>
          <w:rFonts w:ascii="Century Schoolbook" w:hAnsi="Century Schoolbook"/>
          <w:sz w:val="24"/>
          <w:szCs w:val="24"/>
        </w:rPr>
        <w:t>,12</w:t>
      </w:r>
      <w:proofErr w:type="gramEnd"/>
      <w:r w:rsidRPr="004549F1">
        <w:rPr>
          <w:rFonts w:ascii="Century Schoolbook" w:hAnsi="Century Schoolbook"/>
          <w:sz w:val="24"/>
          <w:szCs w:val="24"/>
        </w:rPr>
        <w:t>)</w:t>
      </w:r>
    </w:p>
    <w:p w:rsidR="003A1860" w:rsidRPr="004549F1" w:rsidRDefault="003A1860" w:rsidP="00F105F1">
      <w:pPr>
        <w:rPr>
          <w:rFonts w:ascii="Century Schoolbook" w:hAnsi="Century Schoolbook"/>
          <w:b/>
          <w:sz w:val="24"/>
          <w:szCs w:val="24"/>
        </w:rPr>
      </w:pPr>
    </w:p>
    <w:p w:rsidR="00F105F1" w:rsidRPr="004549F1" w:rsidRDefault="00F105F1" w:rsidP="00F105F1">
      <w:pPr>
        <w:rPr>
          <w:rFonts w:ascii="Century Schoolbook" w:hAnsi="Century Schoolbook"/>
          <w:b/>
          <w:sz w:val="24"/>
          <w:szCs w:val="24"/>
        </w:rPr>
      </w:pPr>
      <w:r w:rsidRPr="004549F1">
        <w:rPr>
          <w:rFonts w:ascii="Century Schoolbook" w:hAnsi="Century Schoolbook"/>
          <w:b/>
          <w:sz w:val="24"/>
          <w:szCs w:val="24"/>
        </w:rPr>
        <w:t>A person with Christ-like relational skills</w:t>
      </w:r>
    </w:p>
    <w:p w:rsidR="00F105F1" w:rsidRPr="004549F1" w:rsidRDefault="00F105F1" w:rsidP="00F105F1">
      <w:pPr>
        <w:rPr>
          <w:rFonts w:ascii="Century Schoolbook" w:hAnsi="Century Schoolbook"/>
          <w:b/>
          <w:sz w:val="24"/>
          <w:szCs w:val="24"/>
        </w:rPr>
      </w:pP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Hospitable (1 Tim. 3:2; Titus 1:8)</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Not quick-tempered (Titus 1:7)</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Not violent (1 Tim. 3:3; Titus 1:7)</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Not contentious (1 Tim. 3:3)</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Gentle (1 Tim. 3:3)</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 xml:space="preserve">Not </w:t>
      </w:r>
      <w:r w:rsidR="00327D16" w:rsidRPr="004549F1">
        <w:rPr>
          <w:rFonts w:ascii="Century Schoolbook" w:hAnsi="Century Schoolbook"/>
          <w:sz w:val="24"/>
          <w:szCs w:val="24"/>
        </w:rPr>
        <w:t>arrogant</w:t>
      </w:r>
      <w:r w:rsidRPr="004549F1">
        <w:rPr>
          <w:rFonts w:ascii="Century Schoolbook" w:hAnsi="Century Schoolbook"/>
          <w:sz w:val="24"/>
          <w:szCs w:val="24"/>
        </w:rPr>
        <w:t xml:space="preserve"> (Titus 1:7)</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Not double-tongued, i.e., sincere in speech (1 Tim. 3:8)</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Not slanderers (1 Tim. 3:11)</w:t>
      </w:r>
    </w:p>
    <w:p w:rsidR="00F105F1" w:rsidRPr="004549F1" w:rsidRDefault="00F105F1" w:rsidP="00F105F1">
      <w:pPr>
        <w:rPr>
          <w:rFonts w:ascii="Century Schoolbook" w:hAnsi="Century Schoolbook"/>
          <w:sz w:val="24"/>
          <w:szCs w:val="24"/>
        </w:rPr>
      </w:pPr>
    </w:p>
    <w:p w:rsidR="00F105F1" w:rsidRPr="004549F1" w:rsidRDefault="00F105F1" w:rsidP="00F105F1">
      <w:pPr>
        <w:rPr>
          <w:rFonts w:ascii="Century Schoolbook" w:hAnsi="Century Schoolbook"/>
          <w:b/>
          <w:sz w:val="24"/>
          <w:szCs w:val="24"/>
        </w:rPr>
      </w:pPr>
      <w:r w:rsidRPr="004549F1">
        <w:rPr>
          <w:rFonts w:ascii="Century Schoolbook" w:hAnsi="Century Schoolbook"/>
          <w:b/>
          <w:sz w:val="24"/>
          <w:szCs w:val="24"/>
        </w:rPr>
        <w:t>A person who lives a disciplined life</w:t>
      </w:r>
    </w:p>
    <w:p w:rsidR="00F105F1" w:rsidRPr="004549F1" w:rsidRDefault="00F105F1" w:rsidP="00F105F1">
      <w:pPr>
        <w:rPr>
          <w:rFonts w:ascii="Century Schoolbook" w:hAnsi="Century Schoolbook"/>
          <w:sz w:val="24"/>
          <w:szCs w:val="24"/>
        </w:rPr>
      </w:pP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Prudent (1 Tim. 3:2)</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Temperate (1 Tim. 3:2</w:t>
      </w:r>
      <w:proofErr w:type="gramStart"/>
      <w:r w:rsidRPr="004549F1">
        <w:rPr>
          <w:rFonts w:ascii="Century Schoolbook" w:hAnsi="Century Schoolbook"/>
          <w:sz w:val="24"/>
          <w:szCs w:val="24"/>
        </w:rPr>
        <w:t>,11</w:t>
      </w:r>
      <w:proofErr w:type="gramEnd"/>
      <w:r w:rsidRPr="004549F1">
        <w:rPr>
          <w:rFonts w:ascii="Century Schoolbook" w:hAnsi="Century Schoolbook"/>
          <w:sz w:val="24"/>
          <w:szCs w:val="24"/>
        </w:rPr>
        <w:t>)</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Self-controlled (Titus 1:8)</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Not given to excess with alcohol (1 Tim. 3:3</w:t>
      </w:r>
      <w:proofErr w:type="gramStart"/>
      <w:r w:rsidRPr="004549F1">
        <w:rPr>
          <w:rFonts w:ascii="Century Schoolbook" w:hAnsi="Century Schoolbook"/>
          <w:sz w:val="24"/>
          <w:szCs w:val="24"/>
        </w:rPr>
        <w:t>,8</w:t>
      </w:r>
      <w:proofErr w:type="gramEnd"/>
      <w:r w:rsidRPr="004549F1">
        <w:rPr>
          <w:rFonts w:ascii="Century Schoolbook" w:hAnsi="Century Schoolbook"/>
          <w:sz w:val="24"/>
          <w:szCs w:val="24"/>
        </w:rPr>
        <w:t>; Titus 1:7)</w:t>
      </w:r>
    </w:p>
    <w:p w:rsidR="00EA092B" w:rsidRPr="004549F1" w:rsidRDefault="00EA092B" w:rsidP="00F105F1">
      <w:pPr>
        <w:rPr>
          <w:rFonts w:ascii="Century Schoolbook" w:hAnsi="Century Schoolbook"/>
          <w:sz w:val="24"/>
          <w:szCs w:val="24"/>
        </w:rPr>
      </w:pPr>
    </w:p>
    <w:p w:rsidR="006E23D1" w:rsidRPr="004549F1" w:rsidRDefault="006E23D1" w:rsidP="00EA092B">
      <w:pPr>
        <w:jc w:val="center"/>
        <w:rPr>
          <w:rFonts w:ascii="Century Schoolbook" w:hAnsi="Century Schoolbook"/>
          <w:color w:val="FF0000"/>
          <w:sz w:val="24"/>
          <w:szCs w:val="24"/>
        </w:rPr>
      </w:pPr>
    </w:p>
    <w:p w:rsidR="00F105F1" w:rsidRPr="004549F1" w:rsidRDefault="00F105F1" w:rsidP="00F105F1">
      <w:pPr>
        <w:rPr>
          <w:rFonts w:ascii="Century Schoolbook" w:hAnsi="Century Schoolbook"/>
          <w:b/>
          <w:sz w:val="24"/>
          <w:szCs w:val="24"/>
        </w:rPr>
      </w:pPr>
      <w:r w:rsidRPr="004549F1">
        <w:rPr>
          <w:rFonts w:ascii="Century Schoolbook" w:hAnsi="Century Schoolbook"/>
          <w:b/>
          <w:sz w:val="24"/>
          <w:szCs w:val="24"/>
        </w:rPr>
        <w:t>A person devoted to the Word of God</w:t>
      </w:r>
    </w:p>
    <w:p w:rsidR="00F105F1" w:rsidRPr="004549F1" w:rsidRDefault="00F105F1" w:rsidP="00F105F1">
      <w:pPr>
        <w:rPr>
          <w:rFonts w:ascii="Century Schoolbook" w:hAnsi="Century Schoolbook"/>
          <w:sz w:val="24"/>
          <w:szCs w:val="24"/>
        </w:rPr>
      </w:pP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Able to teach (1 Tim. 3:2) (this is the only qualification not expected of all Christians)</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Holds to the faith with a clear conscience (1 Tim. 3:9)</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lastRenderedPageBreak/>
        <w:t>Holds firmly to the Word as it was taught (Titus 1:9)</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Able to exhort others in sound doctrine (Titus 1:9)</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 xml:space="preserve">Able to refute those </w:t>
      </w:r>
      <w:r w:rsidR="00327D16" w:rsidRPr="004549F1">
        <w:rPr>
          <w:rFonts w:ascii="Century Schoolbook" w:hAnsi="Century Schoolbook"/>
          <w:sz w:val="24"/>
          <w:szCs w:val="24"/>
        </w:rPr>
        <w:t>who contradict sound doctrine</w:t>
      </w:r>
      <w:r w:rsidR="00217D27" w:rsidRPr="004549F1">
        <w:rPr>
          <w:rFonts w:ascii="Century Schoolbook" w:hAnsi="Century Schoolbook"/>
          <w:sz w:val="24"/>
          <w:szCs w:val="24"/>
        </w:rPr>
        <w:t xml:space="preserve"> </w:t>
      </w:r>
      <w:r w:rsidRPr="004549F1">
        <w:rPr>
          <w:rFonts w:ascii="Century Schoolbook" w:hAnsi="Century Schoolbook"/>
          <w:sz w:val="24"/>
          <w:szCs w:val="24"/>
        </w:rPr>
        <w:t>(Titus 1:9)</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 xml:space="preserve">Great </w:t>
      </w:r>
      <w:r w:rsidR="00C4111A" w:rsidRPr="004549F1">
        <w:rPr>
          <w:rFonts w:ascii="Century Schoolbook" w:hAnsi="Century Schoolbook"/>
          <w:sz w:val="24"/>
          <w:szCs w:val="24"/>
        </w:rPr>
        <w:t xml:space="preserve">boldness </w:t>
      </w:r>
      <w:r w:rsidRPr="004549F1">
        <w:rPr>
          <w:rFonts w:ascii="Century Schoolbook" w:hAnsi="Century Schoolbook"/>
          <w:sz w:val="24"/>
          <w:szCs w:val="24"/>
        </w:rPr>
        <w:t>in the faith (1 Tim. 3:13)</w:t>
      </w:r>
    </w:p>
    <w:p w:rsidR="00F105F1" w:rsidRPr="004549F1" w:rsidRDefault="00F105F1" w:rsidP="00F105F1">
      <w:pPr>
        <w:rPr>
          <w:rFonts w:ascii="Century Schoolbook" w:hAnsi="Century Schoolbook"/>
          <w:sz w:val="24"/>
          <w:szCs w:val="24"/>
        </w:rPr>
      </w:pPr>
    </w:p>
    <w:p w:rsidR="00F105F1" w:rsidRPr="004549F1" w:rsidRDefault="00F105F1" w:rsidP="00F105F1">
      <w:pPr>
        <w:rPr>
          <w:rFonts w:ascii="Century Schoolbook" w:hAnsi="Century Schoolbook"/>
          <w:b/>
          <w:sz w:val="24"/>
          <w:szCs w:val="24"/>
        </w:rPr>
      </w:pPr>
      <w:r w:rsidRPr="004549F1">
        <w:rPr>
          <w:rFonts w:ascii="Century Schoolbook" w:hAnsi="Century Schoolbook"/>
          <w:b/>
          <w:sz w:val="24"/>
          <w:szCs w:val="24"/>
        </w:rPr>
        <w:t>A person characterized by biblical values</w:t>
      </w:r>
    </w:p>
    <w:p w:rsidR="00F105F1" w:rsidRPr="004549F1" w:rsidRDefault="00F105F1" w:rsidP="00F105F1">
      <w:pPr>
        <w:rPr>
          <w:rFonts w:ascii="Century Schoolbook" w:hAnsi="Century Schoolbook"/>
          <w:b/>
          <w:sz w:val="24"/>
          <w:szCs w:val="24"/>
        </w:rPr>
      </w:pP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Free from the love of money (1 Tim. 3:3)</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Not pursuing dishonest gain (1 Tim. 3:8; Titus 1:7)</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Loving what is good (Titus 1:8)</w:t>
      </w:r>
    </w:p>
    <w:p w:rsidR="00F105F1" w:rsidRPr="004549F1" w:rsidRDefault="00F105F1" w:rsidP="00F105F1">
      <w:pPr>
        <w:rPr>
          <w:rFonts w:ascii="Century Schoolbook" w:hAnsi="Century Schoolbook"/>
          <w:sz w:val="24"/>
          <w:szCs w:val="24"/>
        </w:rPr>
      </w:pPr>
    </w:p>
    <w:p w:rsidR="00F105F1" w:rsidRPr="004549F1" w:rsidRDefault="00F105F1" w:rsidP="00F105F1">
      <w:pPr>
        <w:rPr>
          <w:rFonts w:ascii="Century Schoolbook" w:hAnsi="Century Schoolbook"/>
          <w:b/>
          <w:sz w:val="24"/>
          <w:szCs w:val="24"/>
        </w:rPr>
      </w:pPr>
      <w:r w:rsidRPr="004549F1">
        <w:rPr>
          <w:rFonts w:ascii="Century Schoolbook" w:hAnsi="Century Schoolbook"/>
          <w:b/>
          <w:sz w:val="24"/>
          <w:szCs w:val="24"/>
        </w:rPr>
        <w:t>A person of maturity and spiritual devotion</w:t>
      </w:r>
    </w:p>
    <w:p w:rsidR="00F105F1" w:rsidRPr="004549F1" w:rsidRDefault="00F105F1" w:rsidP="00F105F1">
      <w:pPr>
        <w:rPr>
          <w:rFonts w:ascii="Century Schoolbook" w:hAnsi="Century Schoolbook"/>
          <w:b/>
          <w:sz w:val="24"/>
          <w:szCs w:val="24"/>
        </w:rPr>
      </w:pPr>
    </w:p>
    <w:p w:rsidR="00F105F1" w:rsidRPr="004549F1" w:rsidRDefault="00C4111A" w:rsidP="00F105F1">
      <w:pPr>
        <w:rPr>
          <w:rFonts w:ascii="Century Schoolbook" w:hAnsi="Century Schoolbook"/>
          <w:sz w:val="24"/>
          <w:szCs w:val="24"/>
        </w:rPr>
      </w:pPr>
      <w:r w:rsidRPr="004549F1">
        <w:rPr>
          <w:rFonts w:ascii="Century Schoolbook" w:hAnsi="Century Schoolbook"/>
          <w:sz w:val="24"/>
          <w:szCs w:val="24"/>
        </w:rPr>
        <w:t>Upright</w:t>
      </w:r>
      <w:r w:rsidR="00327D16" w:rsidRPr="004549F1">
        <w:rPr>
          <w:rFonts w:ascii="Century Schoolbook" w:hAnsi="Century Schoolbook"/>
          <w:sz w:val="24"/>
          <w:szCs w:val="24"/>
        </w:rPr>
        <w:t xml:space="preserve"> </w:t>
      </w:r>
      <w:r w:rsidR="00F105F1" w:rsidRPr="004549F1">
        <w:rPr>
          <w:rFonts w:ascii="Century Schoolbook" w:hAnsi="Century Schoolbook"/>
          <w:sz w:val="24"/>
          <w:szCs w:val="24"/>
        </w:rPr>
        <w:t>(Titus 1:8)</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Devout (Titus 1:8)</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Not a new convert, i.e., a seasoned disciple (1 Tim. 3:6)</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One who has been tried/tested, proven faithful (1 Tim. 3:10)</w:t>
      </w: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Humble (1 Tim. 3:6)</w:t>
      </w:r>
    </w:p>
    <w:p w:rsidR="00AB591C" w:rsidRPr="004549F1" w:rsidRDefault="00AB591C" w:rsidP="00F105F1">
      <w:pPr>
        <w:rPr>
          <w:rFonts w:ascii="Century Schoolbook" w:hAnsi="Century Schoolbook"/>
          <w:sz w:val="24"/>
          <w:szCs w:val="24"/>
        </w:rPr>
      </w:pPr>
    </w:p>
    <w:p w:rsidR="006E23D1" w:rsidRPr="004549F1" w:rsidRDefault="006E23D1" w:rsidP="00EA092B">
      <w:pPr>
        <w:jc w:val="center"/>
        <w:rPr>
          <w:rFonts w:ascii="Century Schoolbook" w:hAnsi="Century Schoolbook"/>
          <w:sz w:val="24"/>
          <w:szCs w:val="24"/>
        </w:rPr>
      </w:pPr>
    </w:p>
    <w:p w:rsidR="00AB591C" w:rsidRPr="004549F1" w:rsidRDefault="00AB591C" w:rsidP="00F105F1">
      <w:pPr>
        <w:rPr>
          <w:rFonts w:ascii="Century Schoolbook" w:hAnsi="Century Schoolbook"/>
          <w:sz w:val="24"/>
          <w:szCs w:val="24"/>
        </w:rPr>
      </w:pPr>
    </w:p>
    <w:p w:rsidR="00F105F1" w:rsidRPr="004549F1" w:rsidRDefault="008C3341" w:rsidP="00F105F1">
      <w:pPr>
        <w:rPr>
          <w:rFonts w:ascii="Century Schoolbook" w:hAnsi="Century Schoolbook"/>
          <w:sz w:val="24"/>
          <w:szCs w:val="24"/>
        </w:rPr>
      </w:pPr>
      <w:r w:rsidRPr="004549F1">
        <w:rPr>
          <w:rFonts w:ascii="Century Schoolbook" w:hAnsi="Century Schoolbook"/>
          <w:sz w:val="24"/>
          <w:szCs w:val="24"/>
        </w:rPr>
        <w:t xml:space="preserve">Each of these characteristics is a matter of ongoing development. </w:t>
      </w:r>
      <w:r w:rsidR="00F105F1" w:rsidRPr="004549F1">
        <w:rPr>
          <w:rFonts w:ascii="Century Schoolbook" w:hAnsi="Century Schoolbook"/>
          <w:sz w:val="24"/>
          <w:szCs w:val="24"/>
        </w:rPr>
        <w:t>The fact that you may not now</w:t>
      </w:r>
      <w:r w:rsidR="00327D16" w:rsidRPr="004549F1">
        <w:rPr>
          <w:rFonts w:ascii="Century Schoolbook" w:hAnsi="Century Schoolbook"/>
          <w:sz w:val="24"/>
          <w:szCs w:val="24"/>
        </w:rPr>
        <w:t xml:space="preserve"> </w:t>
      </w:r>
      <w:r w:rsidR="0068285E" w:rsidRPr="004549F1">
        <w:rPr>
          <w:rFonts w:ascii="Century Schoolbook" w:hAnsi="Century Schoolbook"/>
          <w:sz w:val="24"/>
          <w:szCs w:val="24"/>
        </w:rPr>
        <w:t xml:space="preserve">fully have one or more </w:t>
      </w:r>
      <w:r w:rsidR="00327D16" w:rsidRPr="004549F1">
        <w:rPr>
          <w:rFonts w:ascii="Century Schoolbook" w:hAnsi="Century Schoolbook"/>
          <w:sz w:val="24"/>
          <w:szCs w:val="24"/>
        </w:rPr>
        <w:t xml:space="preserve">does not </w:t>
      </w:r>
      <w:r w:rsidR="00327D16" w:rsidRPr="004549F1">
        <w:rPr>
          <w:rFonts w:ascii="Century Schoolbook" w:hAnsi="Century Schoolbook"/>
          <w:sz w:val="24"/>
          <w:szCs w:val="24"/>
        </w:rPr>
        <w:lastRenderedPageBreak/>
        <w:t>mean you are not called or will not</w:t>
      </w:r>
      <w:r w:rsidR="00F105F1" w:rsidRPr="004549F1">
        <w:rPr>
          <w:rFonts w:ascii="Century Schoolbook" w:hAnsi="Century Schoolbook"/>
          <w:sz w:val="24"/>
          <w:szCs w:val="24"/>
        </w:rPr>
        <w:t xml:space="preserve"> someday qualify to </w:t>
      </w:r>
      <w:r w:rsidR="00D01209" w:rsidRPr="004549F1">
        <w:rPr>
          <w:rFonts w:ascii="Century Schoolbook" w:hAnsi="Century Schoolbook"/>
          <w:sz w:val="24"/>
          <w:szCs w:val="24"/>
        </w:rPr>
        <w:t>serve as</w:t>
      </w:r>
      <w:r w:rsidR="00F105F1" w:rsidRPr="004549F1">
        <w:rPr>
          <w:rFonts w:ascii="Century Schoolbook" w:hAnsi="Century Schoolbook"/>
          <w:sz w:val="24"/>
          <w:szCs w:val="24"/>
        </w:rPr>
        <w:t xml:space="preserve"> a priest or deacon. Also, remember that no one fulfills each of these qualifications perfectly.</w:t>
      </w:r>
    </w:p>
    <w:p w:rsidR="00072F8C" w:rsidRPr="004549F1" w:rsidRDefault="00072F8C" w:rsidP="00F105F1">
      <w:pPr>
        <w:rPr>
          <w:rFonts w:ascii="Century Schoolbook" w:hAnsi="Century Schoolbook"/>
          <w:sz w:val="24"/>
          <w:szCs w:val="24"/>
        </w:rPr>
      </w:pPr>
    </w:p>
    <w:p w:rsidR="00F105F1" w:rsidRPr="004549F1" w:rsidRDefault="0068285E" w:rsidP="00F105F1">
      <w:pPr>
        <w:rPr>
          <w:rFonts w:ascii="Century Schoolbook" w:hAnsi="Century Schoolbook"/>
          <w:sz w:val="24"/>
          <w:szCs w:val="24"/>
        </w:rPr>
      </w:pPr>
      <w:r w:rsidRPr="004549F1">
        <w:rPr>
          <w:rFonts w:ascii="Century Schoolbook" w:hAnsi="Century Schoolbook"/>
          <w:sz w:val="24"/>
          <w:szCs w:val="24"/>
        </w:rPr>
        <w:t>The capacity to engage in honest self-examination to determine if these qualities are present is a</w:t>
      </w:r>
      <w:r w:rsidR="00F105F1" w:rsidRPr="004549F1">
        <w:rPr>
          <w:rFonts w:ascii="Century Schoolbook" w:hAnsi="Century Schoolbook"/>
          <w:sz w:val="24"/>
          <w:szCs w:val="24"/>
        </w:rPr>
        <w:t>n essential element in discerning a cal</w:t>
      </w:r>
      <w:r w:rsidR="003A1860" w:rsidRPr="004549F1">
        <w:rPr>
          <w:rFonts w:ascii="Century Schoolbook" w:hAnsi="Century Schoolbook"/>
          <w:sz w:val="24"/>
          <w:szCs w:val="24"/>
        </w:rPr>
        <w:t>l to ordained church leadership</w:t>
      </w:r>
      <w:r w:rsidR="00F105F1" w:rsidRPr="004549F1">
        <w:rPr>
          <w:rFonts w:ascii="Century Schoolbook" w:hAnsi="Century Schoolbook"/>
          <w:sz w:val="24"/>
          <w:szCs w:val="24"/>
        </w:rPr>
        <w:t xml:space="preserve">. Four passages of Scripture summarize the essence of </w:t>
      </w:r>
      <w:r w:rsidR="00EE0A21" w:rsidRPr="004549F1">
        <w:rPr>
          <w:rFonts w:ascii="Century Schoolbook" w:hAnsi="Century Schoolbook"/>
          <w:sz w:val="24"/>
          <w:szCs w:val="24"/>
        </w:rPr>
        <w:t>missional</w:t>
      </w:r>
      <w:r w:rsidR="00072F8C" w:rsidRPr="004549F1">
        <w:rPr>
          <w:rFonts w:ascii="Century Schoolbook" w:hAnsi="Century Schoolbook"/>
          <w:sz w:val="24"/>
          <w:szCs w:val="24"/>
        </w:rPr>
        <w:t xml:space="preserve"> and </w:t>
      </w:r>
      <w:r w:rsidR="00EE0A21" w:rsidRPr="004549F1">
        <w:rPr>
          <w:rFonts w:ascii="Century Schoolbook" w:hAnsi="Century Schoolbook"/>
          <w:sz w:val="24"/>
          <w:szCs w:val="24"/>
        </w:rPr>
        <w:t>pastoral</w:t>
      </w:r>
      <w:r w:rsidR="00F105F1" w:rsidRPr="004549F1">
        <w:rPr>
          <w:rFonts w:ascii="Century Schoolbook" w:hAnsi="Century Schoolbook"/>
          <w:sz w:val="24"/>
          <w:szCs w:val="24"/>
        </w:rPr>
        <w:t xml:space="preserve"> ministry in terms of character and commitment to the people of God:</w:t>
      </w:r>
    </w:p>
    <w:p w:rsidR="006E23D1" w:rsidRPr="004549F1" w:rsidRDefault="006E23D1" w:rsidP="00F105F1">
      <w:pPr>
        <w:rPr>
          <w:rFonts w:ascii="Century Schoolbook" w:hAnsi="Century Schoolbook"/>
          <w:sz w:val="24"/>
          <w:szCs w:val="24"/>
        </w:rPr>
      </w:pP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(1)</w:t>
      </w:r>
      <w:r w:rsidR="00327D16" w:rsidRPr="004549F1">
        <w:rPr>
          <w:rFonts w:ascii="Century Schoolbook" w:hAnsi="Century Schoolbook"/>
          <w:sz w:val="24"/>
          <w:szCs w:val="24"/>
        </w:rPr>
        <w:t xml:space="preserve"> </w:t>
      </w:r>
      <w:r w:rsidRPr="004549F1">
        <w:rPr>
          <w:rFonts w:ascii="Century Schoolbook" w:hAnsi="Century Schoolbook"/>
          <w:sz w:val="24"/>
          <w:szCs w:val="24"/>
        </w:rPr>
        <w:t>“</w:t>
      </w:r>
      <w:r w:rsidR="00327D16" w:rsidRPr="004549F1">
        <w:rPr>
          <w:rFonts w:ascii="Century Schoolbook" w:hAnsi="Century Schoolbook"/>
          <w:sz w:val="24"/>
          <w:szCs w:val="24"/>
        </w:rPr>
        <w:t>For God is not unjust; he will not overlook your work and the love that you showed for his sake in serving the saints, as you still do.</w:t>
      </w:r>
      <w:r w:rsidRPr="004549F1">
        <w:rPr>
          <w:rFonts w:ascii="Century Schoolbook" w:hAnsi="Century Schoolbook"/>
          <w:sz w:val="24"/>
          <w:szCs w:val="24"/>
        </w:rPr>
        <w:t>” (Heb. 6:10). You can never differentiate your love for God from love for his people. In the absence of the latter, one may question the presence of the former.</w:t>
      </w:r>
    </w:p>
    <w:p w:rsidR="00F105F1" w:rsidRPr="004549F1" w:rsidRDefault="00F105F1" w:rsidP="00F105F1">
      <w:pPr>
        <w:rPr>
          <w:rFonts w:ascii="Century Schoolbook" w:hAnsi="Century Schoolbook"/>
          <w:sz w:val="24"/>
          <w:szCs w:val="24"/>
        </w:rPr>
      </w:pP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(2)</w:t>
      </w:r>
      <w:r w:rsidR="0094530A" w:rsidRPr="004549F1">
        <w:rPr>
          <w:rFonts w:ascii="Century Schoolbook" w:hAnsi="Century Schoolbook"/>
          <w:sz w:val="24"/>
          <w:szCs w:val="24"/>
        </w:rPr>
        <w:t xml:space="preserve"> </w:t>
      </w:r>
      <w:r w:rsidRPr="004549F1">
        <w:rPr>
          <w:rFonts w:ascii="Century Schoolbook" w:hAnsi="Century Schoolbook"/>
          <w:sz w:val="24"/>
          <w:szCs w:val="24"/>
        </w:rPr>
        <w:t>“And I will most gladly spend and be expended for your souls” (2 Cor. 12:15a).</w:t>
      </w:r>
    </w:p>
    <w:p w:rsidR="00F105F1" w:rsidRPr="004549F1" w:rsidRDefault="00F105F1" w:rsidP="00F105F1">
      <w:pPr>
        <w:rPr>
          <w:rFonts w:ascii="Century Schoolbook" w:hAnsi="Century Schoolbook"/>
          <w:sz w:val="24"/>
          <w:szCs w:val="24"/>
        </w:rPr>
      </w:pPr>
    </w:p>
    <w:p w:rsidR="00F105F1" w:rsidRPr="004549F1" w:rsidRDefault="00F105F1" w:rsidP="0094530A">
      <w:pPr>
        <w:rPr>
          <w:rFonts w:ascii="Century Schoolbook" w:hAnsi="Century Schoolbook"/>
        </w:rPr>
      </w:pPr>
      <w:r w:rsidRPr="004549F1">
        <w:rPr>
          <w:rFonts w:ascii="Century Schoolbook" w:hAnsi="Century Schoolbook"/>
          <w:sz w:val="24"/>
          <w:szCs w:val="24"/>
        </w:rPr>
        <w:t>(3)</w:t>
      </w:r>
      <w:r w:rsidR="0094530A" w:rsidRPr="004549F1">
        <w:rPr>
          <w:rFonts w:ascii="Century Schoolbook" w:hAnsi="Century Schoolbook"/>
          <w:sz w:val="24"/>
          <w:szCs w:val="24"/>
        </w:rPr>
        <w:t xml:space="preserve"> </w:t>
      </w:r>
      <w:r w:rsidRPr="004549F1">
        <w:rPr>
          <w:rFonts w:ascii="Century Schoolbook" w:hAnsi="Century Schoolbook"/>
          <w:sz w:val="24"/>
          <w:szCs w:val="24"/>
        </w:rPr>
        <w:t>“</w:t>
      </w:r>
      <w:r w:rsidR="0094530A" w:rsidRPr="004549F1">
        <w:rPr>
          <w:rFonts w:ascii="Century Schoolbook" w:hAnsi="Century Schoolbook"/>
          <w:sz w:val="24"/>
        </w:rPr>
        <w:t>It is he whom we proclaim, warning everyone and teaching everyone in all wisdom, so that we may present everyone mature in Christ.</w:t>
      </w:r>
      <w:r w:rsidR="0094530A" w:rsidRPr="004549F1">
        <w:rPr>
          <w:rFonts w:ascii="Century Schoolbook" w:hAnsi="Century Schoolbook"/>
          <w:b/>
          <w:bCs/>
          <w:sz w:val="24"/>
          <w:vertAlign w:val="superscript"/>
        </w:rPr>
        <w:t> </w:t>
      </w:r>
      <w:r w:rsidR="0094530A" w:rsidRPr="004549F1">
        <w:rPr>
          <w:rFonts w:ascii="Century Schoolbook" w:hAnsi="Century Schoolbook"/>
          <w:sz w:val="24"/>
        </w:rPr>
        <w:t xml:space="preserve">For this I toil and struggle with all the energy that he powerfully inspires within me. </w:t>
      </w:r>
      <w:r w:rsidR="0094530A" w:rsidRPr="004549F1">
        <w:rPr>
          <w:rFonts w:ascii="Century Schoolbook" w:hAnsi="Century Schoolbook"/>
          <w:sz w:val="24"/>
          <w:szCs w:val="24"/>
        </w:rPr>
        <w:t xml:space="preserve">For I want you to know how much I am struggling for you… and for </w:t>
      </w:r>
      <w:r w:rsidR="0094530A" w:rsidRPr="004549F1">
        <w:rPr>
          <w:rFonts w:ascii="Century Schoolbook" w:hAnsi="Century Schoolbook"/>
          <w:sz w:val="24"/>
          <w:szCs w:val="24"/>
        </w:rPr>
        <w:lastRenderedPageBreak/>
        <w:t>all who have not seen me face to face.</w:t>
      </w:r>
      <w:r w:rsidR="0094530A" w:rsidRPr="004549F1">
        <w:rPr>
          <w:rFonts w:ascii="Century Schoolbook" w:hAnsi="Century Schoolbook"/>
          <w:b/>
          <w:bCs/>
          <w:sz w:val="24"/>
          <w:szCs w:val="24"/>
          <w:vertAlign w:val="superscript"/>
        </w:rPr>
        <w:t> </w:t>
      </w:r>
      <w:r w:rsidR="0094530A" w:rsidRPr="004549F1">
        <w:rPr>
          <w:rFonts w:ascii="Century Schoolbook" w:hAnsi="Century Schoolbook"/>
          <w:sz w:val="24"/>
          <w:szCs w:val="24"/>
        </w:rPr>
        <w:t>I want their hearts to be encouraged and united in love, so that they may have all the riches of assured understanding and have the knowledge of God’s mystery, that is, Christ himself,</w:t>
      </w:r>
      <w:r w:rsidR="0094530A" w:rsidRPr="004549F1">
        <w:rPr>
          <w:rFonts w:ascii="Century Schoolbook" w:hAnsi="Century Schoolbook"/>
          <w:b/>
          <w:bCs/>
          <w:sz w:val="24"/>
          <w:szCs w:val="24"/>
          <w:vertAlign w:val="superscript"/>
        </w:rPr>
        <w:t> </w:t>
      </w:r>
      <w:r w:rsidR="0094530A" w:rsidRPr="004549F1">
        <w:rPr>
          <w:rFonts w:ascii="Century Schoolbook" w:hAnsi="Century Schoolbook"/>
          <w:sz w:val="24"/>
          <w:szCs w:val="24"/>
        </w:rPr>
        <w:t>in whom are hidden all the treasures of wisdom and knowledge.</w:t>
      </w:r>
      <w:r w:rsidRPr="004549F1">
        <w:rPr>
          <w:rFonts w:ascii="Century Schoolbook" w:hAnsi="Century Schoolbook"/>
          <w:sz w:val="24"/>
          <w:szCs w:val="24"/>
        </w:rPr>
        <w:t>” (Col. 1:28-2:3).</w:t>
      </w:r>
    </w:p>
    <w:p w:rsidR="00F105F1" w:rsidRPr="004549F1" w:rsidRDefault="00F105F1" w:rsidP="00F105F1">
      <w:pPr>
        <w:rPr>
          <w:rFonts w:ascii="Century Schoolbook" w:hAnsi="Century Schoolbook"/>
          <w:sz w:val="24"/>
          <w:szCs w:val="24"/>
        </w:rPr>
      </w:pPr>
    </w:p>
    <w:p w:rsidR="00F105F1" w:rsidRPr="004549F1" w:rsidRDefault="00AB591C" w:rsidP="00F105F1">
      <w:pPr>
        <w:rPr>
          <w:rFonts w:ascii="Century Schoolbook" w:hAnsi="Century Schoolbook"/>
          <w:sz w:val="24"/>
          <w:szCs w:val="24"/>
        </w:rPr>
      </w:pPr>
      <w:r w:rsidRPr="004549F1">
        <w:rPr>
          <w:rFonts w:ascii="Century Schoolbook" w:hAnsi="Century Schoolbook"/>
          <w:sz w:val="24"/>
          <w:szCs w:val="24"/>
        </w:rPr>
        <w:t xml:space="preserve"> </w:t>
      </w:r>
      <w:r w:rsidR="00F105F1" w:rsidRPr="004549F1">
        <w:rPr>
          <w:rFonts w:ascii="Century Schoolbook" w:hAnsi="Century Schoolbook"/>
          <w:sz w:val="24"/>
          <w:szCs w:val="24"/>
        </w:rPr>
        <w:t>(4)</w:t>
      </w:r>
      <w:r w:rsidR="0094530A" w:rsidRPr="004549F1">
        <w:rPr>
          <w:rFonts w:ascii="Century Schoolbook" w:hAnsi="Century Schoolbook"/>
          <w:sz w:val="24"/>
          <w:szCs w:val="24"/>
        </w:rPr>
        <w:t xml:space="preserve"> </w:t>
      </w:r>
      <w:r w:rsidR="00F105F1" w:rsidRPr="004549F1">
        <w:rPr>
          <w:rFonts w:ascii="Century Schoolbook" w:hAnsi="Century Schoolbook"/>
          <w:sz w:val="24"/>
          <w:szCs w:val="24"/>
        </w:rPr>
        <w:t>“</w:t>
      </w:r>
      <w:r w:rsidR="0094530A" w:rsidRPr="004549F1">
        <w:rPr>
          <w:rFonts w:ascii="Century Schoolbook" w:hAnsi="Century Schoolbook"/>
          <w:sz w:val="24"/>
          <w:szCs w:val="24"/>
        </w:rPr>
        <w:t>I do not mean to imply that we lord it over your faith; rather, we are workers with you for your joy, because you stand firm in the faith.</w:t>
      </w:r>
      <w:r w:rsidR="00F105F1" w:rsidRPr="004549F1">
        <w:rPr>
          <w:rFonts w:ascii="Century Schoolbook" w:hAnsi="Century Schoolbook"/>
          <w:sz w:val="24"/>
          <w:szCs w:val="24"/>
        </w:rPr>
        <w:t>” (2 Cor. 1:24).</w:t>
      </w:r>
    </w:p>
    <w:p w:rsidR="00F105F1" w:rsidRPr="004549F1" w:rsidRDefault="00F105F1" w:rsidP="00F105F1">
      <w:pPr>
        <w:rPr>
          <w:rFonts w:ascii="Century Schoolbook" w:hAnsi="Century Schoolbook"/>
          <w:sz w:val="24"/>
          <w:szCs w:val="24"/>
        </w:rPr>
      </w:pPr>
    </w:p>
    <w:p w:rsidR="00F105F1" w:rsidRPr="004549F1" w:rsidRDefault="00EE0A21" w:rsidP="00F105F1">
      <w:pPr>
        <w:rPr>
          <w:rFonts w:ascii="Century Schoolbook" w:hAnsi="Century Schoolbook"/>
          <w:sz w:val="24"/>
          <w:szCs w:val="24"/>
        </w:rPr>
      </w:pPr>
      <w:r w:rsidRPr="004549F1">
        <w:rPr>
          <w:rFonts w:ascii="Century Schoolbook" w:hAnsi="Century Schoolbook"/>
          <w:sz w:val="24"/>
          <w:szCs w:val="24"/>
        </w:rPr>
        <w:t xml:space="preserve">Ordained ministry </w:t>
      </w:r>
      <w:r w:rsidR="0068285E" w:rsidRPr="004549F1">
        <w:rPr>
          <w:rFonts w:ascii="Century Schoolbook" w:hAnsi="Century Schoolbook"/>
          <w:sz w:val="24"/>
          <w:szCs w:val="24"/>
        </w:rPr>
        <w:t>emanates from</w:t>
      </w:r>
      <w:r w:rsidR="00262EEA" w:rsidRPr="004549F1">
        <w:rPr>
          <w:rFonts w:ascii="Century Schoolbook" w:hAnsi="Century Schoolbook"/>
          <w:sz w:val="24"/>
          <w:szCs w:val="24"/>
        </w:rPr>
        <w:t xml:space="preserve"> the </w:t>
      </w:r>
      <w:r w:rsidRPr="004549F1">
        <w:rPr>
          <w:rFonts w:ascii="Century Schoolbook" w:hAnsi="Century Schoolbook"/>
          <w:sz w:val="24"/>
          <w:szCs w:val="24"/>
        </w:rPr>
        <w:t xml:space="preserve">heart, not the head.  This ministry of the heart </w:t>
      </w:r>
      <w:r w:rsidR="00F105F1" w:rsidRPr="004549F1">
        <w:rPr>
          <w:rFonts w:ascii="Century Schoolbook" w:hAnsi="Century Schoolbook"/>
          <w:sz w:val="24"/>
          <w:szCs w:val="24"/>
        </w:rPr>
        <w:t xml:space="preserve">begins with the understanding that </w:t>
      </w:r>
      <w:r w:rsidR="003A1860" w:rsidRPr="004549F1">
        <w:rPr>
          <w:rFonts w:ascii="Century Schoolbook" w:hAnsi="Century Schoolbook"/>
          <w:sz w:val="24"/>
          <w:szCs w:val="24"/>
        </w:rPr>
        <w:t>we love God</w:t>
      </w:r>
      <w:r w:rsidR="00F105F1" w:rsidRPr="004549F1">
        <w:rPr>
          <w:rFonts w:ascii="Century Schoolbook" w:hAnsi="Century Schoolbook"/>
          <w:sz w:val="24"/>
          <w:szCs w:val="24"/>
        </w:rPr>
        <w:t xml:space="preserve"> by loving His people. We demonstrate our affection for His name when we minister to His saints (Heb. 6:10). And how do we minister to the saints? </w:t>
      </w:r>
      <w:proofErr w:type="gramStart"/>
      <w:r w:rsidR="00F105F1" w:rsidRPr="004549F1">
        <w:rPr>
          <w:rFonts w:ascii="Century Schoolbook" w:hAnsi="Century Schoolbook"/>
          <w:sz w:val="24"/>
          <w:szCs w:val="24"/>
        </w:rPr>
        <w:t>By expending ourselves for them (2 Cor. 12:15) in an effort to bring them to a true knowledge of Christ (Col. 2:2).</w:t>
      </w:r>
      <w:proofErr w:type="gramEnd"/>
      <w:r w:rsidR="00F105F1" w:rsidRPr="004549F1">
        <w:rPr>
          <w:rFonts w:ascii="Century Schoolbook" w:hAnsi="Century Schoolbook"/>
          <w:sz w:val="24"/>
          <w:szCs w:val="24"/>
        </w:rPr>
        <w:t xml:space="preserve"> This is what ultimately will bring them maximum joy (2 Cor. 1:24). And it is for their joy that we aim because God is most glorified in them when they are most satisfied in God.</w:t>
      </w:r>
    </w:p>
    <w:p w:rsidR="00EE0A21" w:rsidRPr="004549F1" w:rsidRDefault="00EE0A21">
      <w:pPr>
        <w:rPr>
          <w:rFonts w:ascii="Century Schoolbook" w:hAnsi="Century Schoolbook"/>
          <w:sz w:val="24"/>
          <w:szCs w:val="24"/>
        </w:rPr>
      </w:pPr>
    </w:p>
    <w:p w:rsidR="00F105F1" w:rsidRPr="004549F1" w:rsidRDefault="00F105F1">
      <w:pPr>
        <w:rPr>
          <w:rFonts w:ascii="Century Schoolbook" w:hAnsi="Century Schoolbook"/>
          <w:sz w:val="24"/>
          <w:szCs w:val="24"/>
        </w:rPr>
      </w:pPr>
    </w:p>
    <w:p w:rsidR="00EA092B" w:rsidRPr="004549F1" w:rsidRDefault="00EA092B">
      <w:pPr>
        <w:rPr>
          <w:rFonts w:ascii="Century Schoolbook" w:hAnsi="Century Schoolbook"/>
          <w:sz w:val="24"/>
          <w:szCs w:val="24"/>
        </w:rPr>
      </w:pPr>
    </w:p>
    <w:p w:rsidR="00EA092B" w:rsidRPr="004549F1" w:rsidRDefault="00EA092B">
      <w:pPr>
        <w:rPr>
          <w:rFonts w:ascii="Century Schoolbook" w:hAnsi="Century Schoolbook"/>
          <w:sz w:val="24"/>
          <w:szCs w:val="24"/>
        </w:rPr>
      </w:pPr>
      <w:r w:rsidRPr="004549F1">
        <w:rPr>
          <w:rFonts w:ascii="Century Schoolbook" w:hAnsi="Century Schoolbook"/>
          <w:sz w:val="24"/>
          <w:szCs w:val="24"/>
        </w:rPr>
        <w:br w:type="page"/>
      </w:r>
    </w:p>
    <w:p w:rsidR="00E54F6B" w:rsidRDefault="00E54F6B">
      <w:pPr>
        <w:rPr>
          <w:rFonts w:ascii="Century Schoolbook" w:hAnsi="Century Schoolbook"/>
          <w:b/>
          <w:sz w:val="24"/>
          <w:szCs w:val="36"/>
        </w:rPr>
      </w:pPr>
      <w:r w:rsidRPr="004549F1">
        <w:rPr>
          <w:rFonts w:ascii="Century Schoolbook" w:hAnsi="Century Schoolbook"/>
          <w:b/>
          <w:sz w:val="24"/>
          <w:szCs w:val="36"/>
        </w:rPr>
        <w:lastRenderedPageBreak/>
        <w:t>Questions to Consider</w:t>
      </w:r>
    </w:p>
    <w:p w:rsidR="000E4C6C" w:rsidRPr="004549F1" w:rsidRDefault="000E4C6C">
      <w:pPr>
        <w:rPr>
          <w:rFonts w:ascii="Century Schoolbook" w:hAnsi="Century Schoolbook"/>
          <w:b/>
          <w:sz w:val="24"/>
          <w:szCs w:val="36"/>
        </w:rPr>
      </w:pPr>
    </w:p>
    <w:p w:rsidR="00E54F6B" w:rsidRPr="004549F1" w:rsidRDefault="00E54F6B" w:rsidP="00E54F6B">
      <w:pPr>
        <w:rPr>
          <w:rFonts w:ascii="Century Schoolbook" w:hAnsi="Century Schoolbook"/>
          <w:sz w:val="24"/>
          <w:szCs w:val="36"/>
        </w:rPr>
      </w:pPr>
      <w:r w:rsidRPr="004549F1">
        <w:rPr>
          <w:rFonts w:ascii="Century Schoolbook" w:hAnsi="Century Schoolbook"/>
          <w:sz w:val="24"/>
          <w:szCs w:val="36"/>
        </w:rPr>
        <w:t xml:space="preserve">(1) </w:t>
      </w:r>
      <w:r w:rsidR="00CC6E7D" w:rsidRPr="004549F1">
        <w:rPr>
          <w:rFonts w:ascii="Century Schoolbook" w:hAnsi="Century Schoolbook"/>
          <w:sz w:val="24"/>
          <w:szCs w:val="36"/>
        </w:rPr>
        <w:t>Which of the previously listed</w:t>
      </w:r>
      <w:r w:rsidRPr="004549F1">
        <w:rPr>
          <w:rFonts w:ascii="Century Schoolbook" w:hAnsi="Century Schoolbook"/>
          <w:sz w:val="24"/>
          <w:szCs w:val="36"/>
        </w:rPr>
        <w:t xml:space="preserve"> characteristics are strengths in my life? </w:t>
      </w:r>
      <w:r w:rsidR="003749E1" w:rsidRPr="004549F1">
        <w:rPr>
          <w:rFonts w:ascii="Century Schoolbook" w:hAnsi="Century Schoolbook"/>
          <w:sz w:val="24"/>
          <w:szCs w:val="36"/>
        </w:rPr>
        <w:t>Why?</w:t>
      </w:r>
    </w:p>
    <w:p w:rsidR="00E54F6B" w:rsidRPr="004549F1" w:rsidRDefault="00E54F6B" w:rsidP="00E54F6B">
      <w:pPr>
        <w:rPr>
          <w:rFonts w:ascii="Century Schoolbook" w:hAnsi="Century Schoolbook"/>
        </w:rPr>
      </w:pPr>
    </w:p>
    <w:p w:rsidR="00327D16" w:rsidRPr="004549F1" w:rsidRDefault="00327D16" w:rsidP="00E54F6B">
      <w:pPr>
        <w:rPr>
          <w:rFonts w:ascii="Century Schoolbook" w:hAnsi="Century Schoolbook"/>
        </w:rPr>
      </w:pPr>
    </w:p>
    <w:p w:rsidR="00327D16" w:rsidRPr="004549F1" w:rsidRDefault="00327D16" w:rsidP="00E54F6B">
      <w:pPr>
        <w:rPr>
          <w:rFonts w:ascii="Century Schoolbook" w:hAnsi="Century Schoolbook"/>
        </w:rPr>
      </w:pPr>
    </w:p>
    <w:p w:rsidR="00E54F6B" w:rsidRPr="004549F1" w:rsidRDefault="00E54F6B" w:rsidP="00E54F6B">
      <w:pPr>
        <w:rPr>
          <w:rFonts w:ascii="Century Schoolbook" w:hAnsi="Century Schoolbook"/>
        </w:rPr>
      </w:pPr>
    </w:p>
    <w:p w:rsidR="00E54F6B" w:rsidRPr="004549F1" w:rsidRDefault="00E54F6B" w:rsidP="00E54F6B">
      <w:pPr>
        <w:rPr>
          <w:rFonts w:ascii="Century Schoolbook" w:hAnsi="Century Schoolbook"/>
          <w:sz w:val="24"/>
          <w:szCs w:val="36"/>
        </w:rPr>
      </w:pPr>
      <w:r w:rsidRPr="004549F1">
        <w:rPr>
          <w:rFonts w:ascii="Century Schoolbook" w:hAnsi="Century Schoolbook"/>
          <w:sz w:val="24"/>
          <w:szCs w:val="36"/>
        </w:rPr>
        <w:t xml:space="preserve">(2) Which are areas for growth? </w:t>
      </w:r>
      <w:r w:rsidR="003749E1" w:rsidRPr="004549F1">
        <w:rPr>
          <w:rFonts w:ascii="Century Schoolbook" w:hAnsi="Century Schoolbook"/>
          <w:sz w:val="24"/>
          <w:szCs w:val="36"/>
        </w:rPr>
        <w:t>Why?</w:t>
      </w:r>
    </w:p>
    <w:p w:rsidR="00327D16" w:rsidRPr="004549F1" w:rsidRDefault="00327D16" w:rsidP="00E54F6B">
      <w:pPr>
        <w:rPr>
          <w:rFonts w:ascii="Century Schoolbook" w:hAnsi="Century Schoolbook"/>
          <w:sz w:val="24"/>
          <w:szCs w:val="36"/>
        </w:rPr>
      </w:pPr>
    </w:p>
    <w:p w:rsidR="00327D16" w:rsidRPr="004549F1" w:rsidRDefault="00327D16" w:rsidP="00E54F6B">
      <w:pPr>
        <w:rPr>
          <w:rFonts w:ascii="Century Schoolbook" w:hAnsi="Century Schoolbook"/>
          <w:sz w:val="24"/>
          <w:szCs w:val="36"/>
        </w:rPr>
      </w:pPr>
    </w:p>
    <w:p w:rsidR="00E54F6B" w:rsidRPr="004549F1" w:rsidRDefault="00E54F6B" w:rsidP="00E54F6B">
      <w:pPr>
        <w:rPr>
          <w:rFonts w:ascii="Century Schoolbook" w:hAnsi="Century Schoolbook"/>
          <w:sz w:val="24"/>
          <w:szCs w:val="36"/>
        </w:rPr>
      </w:pPr>
    </w:p>
    <w:p w:rsidR="00327D16" w:rsidRPr="004549F1" w:rsidRDefault="00327D16" w:rsidP="00E54F6B">
      <w:pPr>
        <w:rPr>
          <w:rFonts w:ascii="Century Schoolbook" w:hAnsi="Century Schoolbook"/>
          <w:sz w:val="24"/>
          <w:szCs w:val="36"/>
        </w:rPr>
      </w:pPr>
    </w:p>
    <w:p w:rsidR="00E54F6B" w:rsidRPr="004549F1" w:rsidRDefault="00E54F6B" w:rsidP="00E54F6B">
      <w:pPr>
        <w:rPr>
          <w:rFonts w:ascii="Century Schoolbook" w:hAnsi="Century Schoolbook"/>
          <w:sz w:val="24"/>
          <w:szCs w:val="36"/>
        </w:rPr>
      </w:pPr>
      <w:r w:rsidRPr="004549F1">
        <w:rPr>
          <w:rFonts w:ascii="Century Schoolbook" w:hAnsi="Century Schoolbook"/>
          <w:sz w:val="24"/>
          <w:szCs w:val="36"/>
        </w:rPr>
        <w:t>(3) Would someone observing my life and behavior see these characteristics?</w:t>
      </w:r>
    </w:p>
    <w:p w:rsidR="00E54F6B" w:rsidRPr="004549F1" w:rsidRDefault="00E54F6B" w:rsidP="00E54F6B">
      <w:pPr>
        <w:rPr>
          <w:rFonts w:ascii="Century Schoolbook" w:hAnsi="Century Schoolbook"/>
          <w:sz w:val="24"/>
          <w:szCs w:val="36"/>
        </w:rPr>
      </w:pPr>
    </w:p>
    <w:p w:rsidR="00327D16" w:rsidRPr="004549F1" w:rsidRDefault="00327D16" w:rsidP="00E54F6B">
      <w:pPr>
        <w:rPr>
          <w:rFonts w:ascii="Century Schoolbook" w:hAnsi="Century Schoolbook"/>
          <w:sz w:val="24"/>
          <w:szCs w:val="36"/>
        </w:rPr>
      </w:pPr>
    </w:p>
    <w:p w:rsidR="00327D16" w:rsidRPr="004549F1" w:rsidRDefault="00327D16" w:rsidP="00E54F6B">
      <w:pPr>
        <w:rPr>
          <w:rFonts w:ascii="Century Schoolbook" w:hAnsi="Century Schoolbook"/>
          <w:sz w:val="24"/>
          <w:szCs w:val="36"/>
        </w:rPr>
      </w:pPr>
    </w:p>
    <w:p w:rsidR="00327D16" w:rsidRPr="004549F1" w:rsidRDefault="00327D16" w:rsidP="00E54F6B">
      <w:pPr>
        <w:rPr>
          <w:rFonts w:ascii="Century Schoolbook" w:hAnsi="Century Schoolbook"/>
          <w:sz w:val="24"/>
          <w:szCs w:val="36"/>
        </w:rPr>
      </w:pPr>
    </w:p>
    <w:p w:rsidR="00CF0C18" w:rsidRPr="004549F1" w:rsidRDefault="00E54F6B" w:rsidP="00E54F6B">
      <w:pPr>
        <w:rPr>
          <w:rFonts w:ascii="Century Schoolbook" w:hAnsi="Century Schoolbook"/>
          <w:sz w:val="24"/>
          <w:szCs w:val="36"/>
        </w:rPr>
      </w:pPr>
      <w:r w:rsidRPr="004549F1">
        <w:rPr>
          <w:rFonts w:ascii="Century Schoolbook" w:hAnsi="Century Schoolbook"/>
          <w:sz w:val="24"/>
          <w:szCs w:val="36"/>
        </w:rPr>
        <w:t>(4) What would it mean for me to expend myself for others in an effort to bring them to a true knowledge of God? Am I willing to do that? Why?</w:t>
      </w:r>
      <w:r w:rsidR="00CC6E7D" w:rsidRPr="004549F1">
        <w:rPr>
          <w:rFonts w:ascii="Century Schoolbook" w:hAnsi="Century Schoolbook"/>
          <w:sz w:val="24"/>
          <w:szCs w:val="36"/>
        </w:rPr>
        <w:t xml:space="preserve"> </w:t>
      </w:r>
      <w:proofErr w:type="gramStart"/>
      <w:r w:rsidR="00CC6E7D" w:rsidRPr="004549F1">
        <w:rPr>
          <w:rFonts w:ascii="Century Schoolbook" w:hAnsi="Century Schoolbook"/>
          <w:sz w:val="24"/>
          <w:szCs w:val="36"/>
        </w:rPr>
        <w:t>And how?</w:t>
      </w:r>
      <w:proofErr w:type="gramEnd"/>
    </w:p>
    <w:p w:rsidR="00CF0C18" w:rsidRPr="004549F1" w:rsidRDefault="00CF0C18" w:rsidP="00E54F6B">
      <w:pPr>
        <w:rPr>
          <w:rFonts w:ascii="Century Schoolbook" w:hAnsi="Century Schoolbook"/>
          <w:sz w:val="24"/>
          <w:szCs w:val="36"/>
        </w:rPr>
      </w:pPr>
    </w:p>
    <w:p w:rsidR="00EA092B" w:rsidRPr="004549F1" w:rsidRDefault="00EA092B" w:rsidP="00E54F6B">
      <w:pPr>
        <w:rPr>
          <w:rFonts w:ascii="Century Schoolbook" w:hAnsi="Century Schoolbook"/>
          <w:sz w:val="24"/>
          <w:szCs w:val="36"/>
        </w:rPr>
      </w:pPr>
    </w:p>
    <w:p w:rsidR="00AB591C" w:rsidRPr="004549F1" w:rsidRDefault="00AB591C" w:rsidP="00E54F6B">
      <w:pPr>
        <w:rPr>
          <w:rFonts w:ascii="Century Schoolbook" w:hAnsi="Century Schoolbook"/>
          <w:sz w:val="24"/>
          <w:szCs w:val="36"/>
        </w:rPr>
      </w:pPr>
    </w:p>
    <w:p w:rsidR="00AB591C" w:rsidRPr="004549F1" w:rsidRDefault="00AB591C" w:rsidP="00E54F6B">
      <w:pPr>
        <w:rPr>
          <w:rFonts w:ascii="Century Schoolbook" w:hAnsi="Century Schoolbook"/>
          <w:sz w:val="24"/>
          <w:szCs w:val="36"/>
        </w:rPr>
      </w:pPr>
    </w:p>
    <w:p w:rsidR="00AB591C" w:rsidRPr="004549F1" w:rsidRDefault="00AB591C" w:rsidP="00E54F6B">
      <w:pPr>
        <w:rPr>
          <w:rFonts w:ascii="Century Schoolbook" w:hAnsi="Century Schoolbook"/>
          <w:sz w:val="24"/>
          <w:szCs w:val="36"/>
        </w:rPr>
      </w:pPr>
    </w:p>
    <w:p w:rsidR="00AB591C" w:rsidRPr="004549F1" w:rsidRDefault="00AB591C" w:rsidP="00E54F6B">
      <w:pPr>
        <w:rPr>
          <w:rFonts w:ascii="Century Schoolbook" w:hAnsi="Century Schoolbook"/>
          <w:sz w:val="24"/>
          <w:szCs w:val="36"/>
        </w:rPr>
      </w:pPr>
      <w:r w:rsidRPr="004549F1">
        <w:rPr>
          <w:rFonts w:ascii="Century Schoolbook" w:hAnsi="Century Schoolbook"/>
          <w:sz w:val="24"/>
          <w:szCs w:val="36"/>
        </w:rPr>
        <w:tab/>
      </w:r>
      <w:r w:rsidRPr="004549F1">
        <w:rPr>
          <w:rFonts w:ascii="Century Schoolbook" w:hAnsi="Century Schoolbook"/>
          <w:sz w:val="24"/>
          <w:szCs w:val="36"/>
        </w:rPr>
        <w:tab/>
        <w:t>Aspirant_________________</w:t>
      </w:r>
    </w:p>
    <w:p w:rsidR="00AB591C" w:rsidRPr="004549F1" w:rsidRDefault="00AB591C" w:rsidP="00E54F6B">
      <w:pPr>
        <w:rPr>
          <w:rFonts w:ascii="Century Schoolbook" w:hAnsi="Century Schoolbook"/>
          <w:sz w:val="24"/>
          <w:szCs w:val="36"/>
        </w:rPr>
      </w:pPr>
    </w:p>
    <w:p w:rsidR="00E54F6B" w:rsidRPr="004549F1" w:rsidRDefault="00AB591C" w:rsidP="00327D16">
      <w:pPr>
        <w:rPr>
          <w:rFonts w:ascii="Century Schoolbook" w:hAnsi="Century Schoolbook"/>
          <w:sz w:val="24"/>
          <w:szCs w:val="36"/>
        </w:rPr>
      </w:pPr>
      <w:r w:rsidRPr="004549F1">
        <w:rPr>
          <w:rFonts w:ascii="Century Schoolbook" w:hAnsi="Century Schoolbook"/>
          <w:sz w:val="24"/>
          <w:szCs w:val="36"/>
        </w:rPr>
        <w:tab/>
      </w:r>
      <w:r w:rsidRPr="004549F1">
        <w:rPr>
          <w:rFonts w:ascii="Century Schoolbook" w:hAnsi="Century Schoolbook"/>
          <w:sz w:val="24"/>
          <w:szCs w:val="36"/>
        </w:rPr>
        <w:tab/>
        <w:t>Priest____________________</w:t>
      </w:r>
      <w:r w:rsidR="00E54F6B" w:rsidRPr="004549F1">
        <w:rPr>
          <w:rFonts w:ascii="Century Schoolbook" w:hAnsi="Century Schoolbook"/>
          <w:sz w:val="36"/>
        </w:rPr>
        <w:br w:type="page"/>
      </w:r>
    </w:p>
    <w:p w:rsidR="001A1ADB" w:rsidRPr="00ED663D" w:rsidRDefault="00F105F1" w:rsidP="00F105F1">
      <w:pPr>
        <w:jc w:val="center"/>
        <w:rPr>
          <w:rFonts w:ascii="Century Schoolbook" w:hAnsi="Century Schoolbook"/>
          <w:b/>
          <w:sz w:val="34"/>
          <w:szCs w:val="34"/>
        </w:rPr>
      </w:pPr>
      <w:r w:rsidRPr="00ED663D">
        <w:rPr>
          <w:rFonts w:ascii="Century Schoolbook" w:hAnsi="Century Schoolbook"/>
          <w:b/>
          <w:sz w:val="34"/>
          <w:szCs w:val="34"/>
        </w:rPr>
        <w:lastRenderedPageBreak/>
        <w:t>Constraint</w:t>
      </w:r>
    </w:p>
    <w:p w:rsidR="00F105F1" w:rsidRPr="004549F1" w:rsidRDefault="00F105F1" w:rsidP="00F105F1">
      <w:pPr>
        <w:rPr>
          <w:rFonts w:ascii="Century Schoolbook" w:hAnsi="Century Schoolbook"/>
          <w:b/>
          <w:sz w:val="24"/>
          <w:szCs w:val="24"/>
        </w:rPr>
      </w:pP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 xml:space="preserve">The word “constraint” is not intended to suggest </w:t>
      </w:r>
      <w:proofErr w:type="gramStart"/>
      <w:r w:rsidRPr="004549F1">
        <w:rPr>
          <w:rFonts w:ascii="Century Schoolbook" w:hAnsi="Century Schoolbook"/>
          <w:sz w:val="24"/>
          <w:szCs w:val="24"/>
        </w:rPr>
        <w:t>an unwillingness</w:t>
      </w:r>
      <w:proofErr w:type="gramEnd"/>
      <w:r w:rsidRPr="004549F1">
        <w:rPr>
          <w:rFonts w:ascii="Century Schoolbook" w:hAnsi="Century Schoolbook"/>
          <w:sz w:val="24"/>
          <w:szCs w:val="24"/>
        </w:rPr>
        <w:t xml:space="preserve"> on the part of the individual, as if he </w:t>
      </w:r>
      <w:r w:rsidR="00072F8C" w:rsidRPr="004549F1">
        <w:rPr>
          <w:rFonts w:ascii="Century Schoolbook" w:hAnsi="Century Schoolbook"/>
          <w:sz w:val="24"/>
          <w:szCs w:val="24"/>
        </w:rPr>
        <w:t xml:space="preserve">or she </w:t>
      </w:r>
      <w:r w:rsidRPr="004549F1">
        <w:rPr>
          <w:rFonts w:ascii="Century Schoolbook" w:hAnsi="Century Schoolbook"/>
          <w:sz w:val="24"/>
          <w:szCs w:val="24"/>
        </w:rPr>
        <w:t xml:space="preserve">pursues ministry due to external coercion. Rather, it points to the theological truth that those who are called sense an inner conviction from God that makes the thought of pursuing another pathway untenable. The apostle Paul said: “For if I preach the gospel, I have nothing to boast of, for I am under compulsion; for woe is me if I do not preach the gospel” (1 Cor. 9:16). Jeremiah the prophet wrote, "But if I say, 'I will not remember Him or speak anymore in His name, 'then in my heart it becomes like a burning fire shut up in my bones; and I am weary of holding it in, and I cannot endure it" (Jeremiah 20:9). </w:t>
      </w:r>
    </w:p>
    <w:p w:rsidR="00F105F1" w:rsidRPr="004549F1" w:rsidRDefault="00F105F1" w:rsidP="00F105F1">
      <w:pPr>
        <w:rPr>
          <w:rFonts w:ascii="Century Schoolbook" w:hAnsi="Century Schoolbook"/>
          <w:sz w:val="24"/>
          <w:szCs w:val="24"/>
        </w:rPr>
      </w:pPr>
    </w:p>
    <w:p w:rsidR="00F105F1" w:rsidRPr="004549F1" w:rsidRDefault="00072F8C" w:rsidP="00F105F1">
      <w:pPr>
        <w:rPr>
          <w:rFonts w:ascii="Century Schoolbook" w:hAnsi="Century Schoolbook"/>
          <w:sz w:val="24"/>
          <w:szCs w:val="24"/>
        </w:rPr>
      </w:pPr>
      <w:r w:rsidRPr="004549F1">
        <w:rPr>
          <w:rFonts w:ascii="Century Schoolbook" w:hAnsi="Century Schoolbook"/>
          <w:sz w:val="24"/>
          <w:szCs w:val="24"/>
        </w:rPr>
        <w:t>This is inescapably subjective, and that is OK.</w:t>
      </w:r>
    </w:p>
    <w:p w:rsidR="00F105F1" w:rsidRPr="004549F1" w:rsidRDefault="00F105F1" w:rsidP="00F105F1">
      <w:pPr>
        <w:rPr>
          <w:rFonts w:ascii="Century Schoolbook" w:hAnsi="Century Schoolbook"/>
          <w:sz w:val="24"/>
          <w:szCs w:val="24"/>
        </w:rPr>
      </w:pPr>
    </w:p>
    <w:p w:rsidR="00262EEA" w:rsidRPr="004549F1" w:rsidRDefault="00F105F1" w:rsidP="00F105F1">
      <w:pPr>
        <w:rPr>
          <w:rFonts w:ascii="Century Schoolbook" w:hAnsi="Century Schoolbook"/>
          <w:sz w:val="24"/>
          <w:szCs w:val="24"/>
        </w:rPr>
      </w:pPr>
      <w:r w:rsidRPr="004549F1">
        <w:rPr>
          <w:rFonts w:ascii="Century Schoolbook" w:hAnsi="Century Schoolbook"/>
          <w:sz w:val="24"/>
          <w:szCs w:val="24"/>
        </w:rPr>
        <w:t>Some have argued that every Christian should devote him</w:t>
      </w:r>
      <w:r w:rsidR="00CC6E7D" w:rsidRPr="004549F1">
        <w:rPr>
          <w:rFonts w:ascii="Century Schoolbook" w:hAnsi="Century Schoolbook"/>
          <w:sz w:val="24"/>
          <w:szCs w:val="24"/>
        </w:rPr>
        <w:t>/her</w:t>
      </w:r>
      <w:r w:rsidRPr="004549F1">
        <w:rPr>
          <w:rFonts w:ascii="Century Schoolbook" w:hAnsi="Century Schoolbook"/>
          <w:sz w:val="24"/>
          <w:szCs w:val="24"/>
        </w:rPr>
        <w:t xml:space="preserve">self to the ministry in the absence of some special reason to the contrary, when in fact the opposite is the case: no one should presume to enter ordained ministry apart from a clear call of God. James Henley </w:t>
      </w:r>
      <w:proofErr w:type="spellStart"/>
      <w:r w:rsidRPr="004549F1">
        <w:rPr>
          <w:rFonts w:ascii="Century Schoolbook" w:hAnsi="Century Schoolbook"/>
          <w:sz w:val="24"/>
          <w:szCs w:val="24"/>
        </w:rPr>
        <w:t>Thornwell</w:t>
      </w:r>
      <w:proofErr w:type="spellEnd"/>
      <w:r w:rsidRPr="004549F1">
        <w:rPr>
          <w:rFonts w:ascii="Century Schoolbook" w:hAnsi="Century Schoolbook"/>
          <w:sz w:val="24"/>
          <w:szCs w:val="24"/>
        </w:rPr>
        <w:t xml:space="preserve"> put it this way. </w:t>
      </w:r>
    </w:p>
    <w:p w:rsidR="00262EEA" w:rsidRPr="004549F1" w:rsidRDefault="00262EEA" w:rsidP="00F105F1">
      <w:pPr>
        <w:rPr>
          <w:rFonts w:ascii="Century Schoolbook" w:hAnsi="Century Schoolbook"/>
          <w:sz w:val="24"/>
          <w:szCs w:val="24"/>
        </w:rPr>
      </w:pPr>
    </w:p>
    <w:p w:rsidR="00F105F1" w:rsidRPr="004549F1" w:rsidRDefault="009D36C0" w:rsidP="003749E1">
      <w:pPr>
        <w:rPr>
          <w:rFonts w:ascii="Century Schoolbook" w:hAnsi="Century Schoolbook"/>
          <w:sz w:val="24"/>
          <w:szCs w:val="24"/>
        </w:rPr>
      </w:pPr>
      <w:r w:rsidRPr="004549F1">
        <w:rPr>
          <w:rFonts w:ascii="Century Schoolbook" w:hAnsi="Century Schoolbook"/>
          <w:sz w:val="24"/>
          <w:szCs w:val="24"/>
        </w:rPr>
        <w:lastRenderedPageBreak/>
        <w:t>“</w:t>
      </w:r>
      <w:r w:rsidR="00F105F1" w:rsidRPr="004549F1">
        <w:rPr>
          <w:rFonts w:ascii="Century Schoolbook" w:hAnsi="Century Schoolbook"/>
          <w:sz w:val="24"/>
          <w:szCs w:val="24"/>
        </w:rPr>
        <w:t>No one,</w:t>
      </w:r>
      <w:r w:rsidRPr="004549F1">
        <w:rPr>
          <w:rFonts w:ascii="Century Schoolbook" w:hAnsi="Century Schoolbook"/>
          <w:sz w:val="24"/>
          <w:szCs w:val="24"/>
        </w:rPr>
        <w:t>”</w:t>
      </w:r>
      <w:r w:rsidR="00F105F1" w:rsidRPr="004549F1">
        <w:rPr>
          <w:rFonts w:ascii="Century Schoolbook" w:hAnsi="Century Schoolbook"/>
          <w:sz w:val="24"/>
          <w:szCs w:val="24"/>
        </w:rPr>
        <w:t xml:space="preserve"> said </w:t>
      </w:r>
      <w:proofErr w:type="spellStart"/>
      <w:r w:rsidR="00F105F1" w:rsidRPr="004549F1">
        <w:rPr>
          <w:rFonts w:ascii="Century Schoolbook" w:hAnsi="Century Schoolbook"/>
          <w:sz w:val="24"/>
          <w:szCs w:val="24"/>
        </w:rPr>
        <w:t>Thornwell</w:t>
      </w:r>
      <w:proofErr w:type="spellEnd"/>
      <w:r w:rsidR="00F105F1" w:rsidRPr="004549F1">
        <w:rPr>
          <w:rFonts w:ascii="Century Schoolbook" w:hAnsi="Century Schoolbook"/>
          <w:sz w:val="24"/>
          <w:szCs w:val="24"/>
        </w:rPr>
        <w:t>,</w:t>
      </w:r>
      <w:r w:rsidR="002E6BF4">
        <w:rPr>
          <w:rFonts w:ascii="Century Schoolbook" w:hAnsi="Century Schoolbook"/>
          <w:sz w:val="24"/>
          <w:szCs w:val="24"/>
        </w:rPr>
        <w:t xml:space="preserve"> </w:t>
      </w:r>
      <w:r w:rsidR="00F105F1" w:rsidRPr="004549F1">
        <w:rPr>
          <w:rFonts w:ascii="Century Schoolbook" w:hAnsi="Century Schoolbook"/>
          <w:sz w:val="24"/>
          <w:szCs w:val="24"/>
        </w:rPr>
        <w:t xml:space="preserve">“whether young or old, rich or poor, learned or unlearned, should presume to dispense the mysteries of Christ without the strongest of all possible reasons for doing so – the imperative, invincible call of God. No one is to show </w:t>
      </w:r>
      <w:proofErr w:type="gramStart"/>
      <w:r w:rsidR="00F105F1" w:rsidRPr="004549F1">
        <w:rPr>
          <w:rFonts w:ascii="Century Schoolbook" w:hAnsi="Century Schoolbook"/>
          <w:sz w:val="24"/>
          <w:szCs w:val="24"/>
        </w:rPr>
        <w:t>cause</w:t>
      </w:r>
      <w:proofErr w:type="gramEnd"/>
      <w:r w:rsidR="00F105F1" w:rsidRPr="004549F1">
        <w:rPr>
          <w:rFonts w:ascii="Century Schoolbook" w:hAnsi="Century Schoolbook"/>
          <w:sz w:val="24"/>
          <w:szCs w:val="24"/>
        </w:rPr>
        <w:t xml:space="preserve"> why he ought not to be a Minister: he is to show cause why he should be a Minister. His call to the sacred profession is not the absence of a call to any other pursuit; it is direct, immediate, </w:t>
      </w:r>
      <w:proofErr w:type="gramStart"/>
      <w:r w:rsidR="00F105F1" w:rsidRPr="004549F1">
        <w:rPr>
          <w:rFonts w:ascii="Century Schoolbook" w:hAnsi="Century Schoolbook"/>
          <w:sz w:val="24"/>
          <w:szCs w:val="24"/>
        </w:rPr>
        <w:t>powerful</w:t>
      </w:r>
      <w:proofErr w:type="gramEnd"/>
      <w:r w:rsidR="00F105F1" w:rsidRPr="004549F1">
        <w:rPr>
          <w:rFonts w:ascii="Century Schoolbook" w:hAnsi="Century Schoolbook"/>
          <w:sz w:val="24"/>
          <w:szCs w:val="24"/>
        </w:rPr>
        <w:t xml:space="preserve">, to this very department of </w:t>
      </w:r>
      <w:proofErr w:type="spellStart"/>
      <w:r w:rsidR="00F105F1" w:rsidRPr="004549F1">
        <w:rPr>
          <w:rFonts w:ascii="Century Schoolbook" w:hAnsi="Century Schoolbook"/>
          <w:sz w:val="24"/>
          <w:szCs w:val="24"/>
        </w:rPr>
        <w:t>labour</w:t>
      </w:r>
      <w:proofErr w:type="spellEnd"/>
      <w:r w:rsidR="00F105F1" w:rsidRPr="004549F1">
        <w:rPr>
          <w:rFonts w:ascii="Century Schoolbook" w:hAnsi="Century Schoolbook"/>
          <w:sz w:val="24"/>
          <w:szCs w:val="24"/>
        </w:rPr>
        <w:t xml:space="preserve">. He is not here because he can be nowhere else, but he is nowhere else because he must be here” (“The Call of the Minister,” </w:t>
      </w:r>
      <w:r w:rsidR="00F105F1" w:rsidRPr="004549F1">
        <w:rPr>
          <w:rFonts w:ascii="Century Schoolbook" w:hAnsi="Century Schoolbook"/>
          <w:i/>
          <w:sz w:val="24"/>
          <w:szCs w:val="24"/>
        </w:rPr>
        <w:t xml:space="preserve">The Collected Writings of James Henley </w:t>
      </w:r>
      <w:proofErr w:type="spellStart"/>
      <w:r w:rsidR="00F105F1" w:rsidRPr="004549F1">
        <w:rPr>
          <w:rFonts w:ascii="Century Schoolbook" w:hAnsi="Century Schoolbook"/>
          <w:i/>
          <w:sz w:val="24"/>
          <w:szCs w:val="24"/>
        </w:rPr>
        <w:t>Thornwell</w:t>
      </w:r>
      <w:proofErr w:type="spellEnd"/>
      <w:r w:rsidR="00F105F1" w:rsidRPr="004549F1">
        <w:rPr>
          <w:rFonts w:ascii="Century Schoolbook" w:hAnsi="Century Schoolbook"/>
          <w:sz w:val="24"/>
          <w:szCs w:val="24"/>
        </w:rPr>
        <w:t>, 25).</w:t>
      </w:r>
    </w:p>
    <w:p w:rsidR="00F105F1" w:rsidRPr="004549F1" w:rsidRDefault="00F105F1" w:rsidP="00F105F1">
      <w:pPr>
        <w:rPr>
          <w:rFonts w:ascii="Century Schoolbook" w:hAnsi="Century Schoolbook"/>
          <w:sz w:val="24"/>
          <w:szCs w:val="24"/>
        </w:rPr>
      </w:pP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A disservice is done both to the individual and the church if people are encouraged to pursue ministry apart from this internal prompting.</w:t>
      </w:r>
      <w:r w:rsidR="007B7ED6" w:rsidRPr="004549F1">
        <w:rPr>
          <w:rFonts w:ascii="Century Schoolbook" w:hAnsi="Century Schoolbook"/>
          <w:sz w:val="24"/>
          <w:szCs w:val="24"/>
        </w:rPr>
        <w:t xml:space="preserve"> A survey of 1,500 pastors found that 48% thought the demands of</w:t>
      </w:r>
      <w:r w:rsidR="0094530A" w:rsidRPr="004549F1">
        <w:rPr>
          <w:rFonts w:ascii="Century Schoolbook" w:hAnsi="Century Schoolbook"/>
          <w:sz w:val="24"/>
          <w:szCs w:val="24"/>
        </w:rPr>
        <w:t xml:space="preserve"> ministry are more than they could</w:t>
      </w:r>
      <w:r w:rsidR="00217D27" w:rsidRPr="004549F1">
        <w:rPr>
          <w:rFonts w:ascii="Century Schoolbook" w:hAnsi="Century Schoolbook"/>
          <w:sz w:val="24"/>
          <w:szCs w:val="24"/>
        </w:rPr>
        <w:t xml:space="preserve"> handle (“The One Percent</w:t>
      </w:r>
      <w:r w:rsidR="00145C62" w:rsidRPr="004549F1">
        <w:rPr>
          <w:rFonts w:ascii="Century Schoolbook" w:hAnsi="Century Schoolbook"/>
          <w:sz w:val="24"/>
          <w:szCs w:val="24"/>
        </w:rPr>
        <w:t>”, www.christianitytoday.com).</w:t>
      </w:r>
      <w:r w:rsidR="0094530A" w:rsidRPr="004549F1">
        <w:rPr>
          <w:rFonts w:ascii="Century Schoolbook" w:hAnsi="Century Schoolbook"/>
          <w:sz w:val="24"/>
          <w:szCs w:val="24"/>
        </w:rPr>
        <w:t xml:space="preserve"> </w:t>
      </w:r>
      <w:r w:rsidRPr="004549F1">
        <w:rPr>
          <w:rFonts w:ascii="Century Schoolbook" w:hAnsi="Century Schoolbook"/>
          <w:sz w:val="24"/>
          <w:szCs w:val="24"/>
        </w:rPr>
        <w:t xml:space="preserve">This is simply another way of saying what the apostle </w:t>
      </w:r>
      <w:proofErr w:type="gramStart"/>
      <w:r w:rsidRPr="004549F1">
        <w:rPr>
          <w:rFonts w:ascii="Century Schoolbook" w:hAnsi="Century Schoolbook"/>
          <w:sz w:val="24"/>
          <w:szCs w:val="24"/>
        </w:rPr>
        <w:t>wrote</w:t>
      </w:r>
      <w:proofErr w:type="gramEnd"/>
      <w:r w:rsidRPr="004549F1">
        <w:rPr>
          <w:rFonts w:ascii="Century Schoolbook" w:hAnsi="Century Schoolbook"/>
          <w:sz w:val="24"/>
          <w:szCs w:val="24"/>
        </w:rPr>
        <w:t xml:space="preserve"> in 1 Timothy 3:1 – “If any man aspires to the office of overseer, it is a fine work he desires to do.” Both the word “aspires” and “desires” point to the importance of volitional resolve, determination, an element of longing for the </w:t>
      </w:r>
      <w:r w:rsidRPr="004549F1">
        <w:rPr>
          <w:rFonts w:ascii="Century Schoolbook" w:hAnsi="Century Schoolbook"/>
          <w:sz w:val="24"/>
          <w:szCs w:val="24"/>
        </w:rPr>
        <w:lastRenderedPageBreak/>
        <w:t>appointed office. Other factors in discerning a call to ministry:</w:t>
      </w:r>
    </w:p>
    <w:p w:rsidR="00AB591C" w:rsidRPr="004549F1" w:rsidRDefault="00AB591C" w:rsidP="00F105F1">
      <w:pPr>
        <w:rPr>
          <w:rFonts w:ascii="Century Schoolbook" w:hAnsi="Century Schoolbook"/>
          <w:sz w:val="24"/>
          <w:szCs w:val="24"/>
        </w:rPr>
      </w:pP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(1) It is essential that the individual differentiate between a call to ordained leadership or ministry and the more general desire to discipleship. All Christians experience the latter, but the former is unique and restricted.</w:t>
      </w:r>
    </w:p>
    <w:p w:rsidR="00F105F1" w:rsidRPr="004549F1" w:rsidRDefault="00F105F1" w:rsidP="00F105F1">
      <w:pPr>
        <w:rPr>
          <w:rFonts w:ascii="Century Schoolbook" w:hAnsi="Century Schoolbook"/>
          <w:sz w:val="24"/>
          <w:szCs w:val="24"/>
        </w:rPr>
      </w:pPr>
    </w:p>
    <w:p w:rsidR="00945505" w:rsidRPr="004549F1" w:rsidRDefault="00F105F1" w:rsidP="00945505">
      <w:pPr>
        <w:rPr>
          <w:rFonts w:ascii="Century Schoolbook" w:hAnsi="Century Schoolbook"/>
          <w:sz w:val="24"/>
          <w:szCs w:val="24"/>
        </w:rPr>
      </w:pPr>
      <w:r w:rsidRPr="004549F1">
        <w:rPr>
          <w:rFonts w:ascii="Century Schoolbook" w:hAnsi="Century Schoolbook"/>
          <w:sz w:val="24"/>
          <w:szCs w:val="24"/>
        </w:rPr>
        <w:t xml:space="preserve">(2) Is the sense of calling persistent or </w:t>
      </w:r>
      <w:r w:rsidR="003749E1" w:rsidRPr="004549F1">
        <w:rPr>
          <w:rFonts w:ascii="Century Schoolbook" w:hAnsi="Century Schoolbook"/>
          <w:sz w:val="24"/>
          <w:szCs w:val="24"/>
        </w:rPr>
        <w:t>occasional?</w:t>
      </w:r>
      <w:r w:rsidRPr="004549F1">
        <w:rPr>
          <w:rFonts w:ascii="Century Schoolbook" w:hAnsi="Century Schoolbook"/>
          <w:sz w:val="24"/>
          <w:szCs w:val="24"/>
        </w:rPr>
        <w:t xml:space="preserve"> One should be careful not to act on nothing more than a first impression. </w:t>
      </w:r>
    </w:p>
    <w:p w:rsidR="00262EEA" w:rsidRPr="004549F1" w:rsidRDefault="00262EEA" w:rsidP="00945505">
      <w:pPr>
        <w:rPr>
          <w:rFonts w:ascii="Century Schoolbook" w:hAnsi="Century Schoolbook"/>
          <w:sz w:val="24"/>
          <w:szCs w:val="24"/>
        </w:rPr>
      </w:pPr>
    </w:p>
    <w:p w:rsidR="00F105F1" w:rsidRPr="004549F1" w:rsidRDefault="00F105F1" w:rsidP="003749E1">
      <w:pPr>
        <w:rPr>
          <w:rFonts w:ascii="Century Schoolbook" w:hAnsi="Century Schoolbook"/>
          <w:sz w:val="24"/>
          <w:szCs w:val="24"/>
        </w:rPr>
      </w:pPr>
      <w:r w:rsidRPr="004549F1">
        <w:rPr>
          <w:rFonts w:ascii="Century Schoolbook" w:hAnsi="Century Schoolbook"/>
          <w:sz w:val="24"/>
          <w:szCs w:val="24"/>
        </w:rPr>
        <w:t xml:space="preserve">“Let an initial impression grow quietly in a community of prayer until it becomes a sustained conviction” (Thomas Oden, </w:t>
      </w:r>
      <w:r w:rsidRPr="004549F1">
        <w:rPr>
          <w:rFonts w:ascii="Century Schoolbook" w:hAnsi="Century Schoolbook"/>
          <w:i/>
          <w:sz w:val="24"/>
          <w:szCs w:val="24"/>
        </w:rPr>
        <w:t>Pastoral Theology: Essentials of Ministry</w:t>
      </w:r>
      <w:r w:rsidRPr="004549F1">
        <w:rPr>
          <w:rFonts w:ascii="Century Schoolbook" w:hAnsi="Century Schoolbook"/>
          <w:sz w:val="24"/>
          <w:szCs w:val="24"/>
        </w:rPr>
        <w:t>, 18).</w:t>
      </w:r>
    </w:p>
    <w:p w:rsidR="00F105F1" w:rsidRPr="004549F1" w:rsidRDefault="00F105F1" w:rsidP="00F105F1">
      <w:pPr>
        <w:rPr>
          <w:rFonts w:ascii="Century Schoolbook" w:hAnsi="Century Schoolbook"/>
          <w:sz w:val="24"/>
          <w:szCs w:val="24"/>
        </w:rPr>
      </w:pPr>
    </w:p>
    <w:p w:rsidR="00F105F1" w:rsidRPr="004549F1" w:rsidRDefault="00F105F1" w:rsidP="00F105F1">
      <w:pPr>
        <w:rPr>
          <w:rFonts w:ascii="Century Schoolbook" w:hAnsi="Century Schoolbook"/>
          <w:sz w:val="24"/>
          <w:szCs w:val="24"/>
        </w:rPr>
      </w:pPr>
      <w:r w:rsidRPr="004549F1">
        <w:rPr>
          <w:rFonts w:ascii="Century Schoolbook" w:hAnsi="Century Schoolbook"/>
          <w:sz w:val="24"/>
          <w:szCs w:val="24"/>
        </w:rPr>
        <w:t>(3) Discerning the reality of a call involves asking several pointed questions: Do I have the intellectual ability to fulfill the task? Do I speak with clari</w:t>
      </w:r>
      <w:r w:rsidR="00E54F6B" w:rsidRPr="004549F1">
        <w:rPr>
          <w:rFonts w:ascii="Century Schoolbook" w:hAnsi="Century Schoolbook"/>
          <w:sz w:val="24"/>
          <w:szCs w:val="24"/>
        </w:rPr>
        <w:t>ty?</w:t>
      </w:r>
      <w:r w:rsidRPr="004549F1">
        <w:rPr>
          <w:rFonts w:ascii="Century Schoolbook" w:hAnsi="Century Schoolbook"/>
          <w:sz w:val="24"/>
          <w:szCs w:val="24"/>
        </w:rPr>
        <w:t xml:space="preserve"> Am I reclusive by nature or more relational? </w:t>
      </w:r>
      <w:r w:rsidR="009D36C0" w:rsidRPr="004549F1">
        <w:rPr>
          <w:rFonts w:ascii="Century Schoolbook" w:hAnsi="Century Schoolbook"/>
          <w:sz w:val="24"/>
          <w:szCs w:val="24"/>
        </w:rPr>
        <w:t xml:space="preserve">Can I share a compelling witness to Jesus and the power of the Holy Spirit? Can I lead others to become faithful disciples and leaders in the faith? </w:t>
      </w:r>
      <w:r w:rsidRPr="004549F1">
        <w:rPr>
          <w:rFonts w:ascii="Century Schoolbook" w:hAnsi="Century Schoolbook"/>
          <w:sz w:val="24"/>
          <w:szCs w:val="24"/>
        </w:rPr>
        <w:t xml:space="preserve">How much am I willing to sacrifice for the poor, the sick, the elderly, </w:t>
      </w:r>
      <w:proofErr w:type="gramStart"/>
      <w:r w:rsidRPr="004549F1">
        <w:rPr>
          <w:rFonts w:ascii="Century Schoolbook" w:hAnsi="Century Schoolbook"/>
          <w:sz w:val="24"/>
          <w:szCs w:val="24"/>
        </w:rPr>
        <w:t>the</w:t>
      </w:r>
      <w:proofErr w:type="gramEnd"/>
      <w:r w:rsidRPr="004549F1">
        <w:rPr>
          <w:rFonts w:ascii="Century Schoolbook" w:hAnsi="Century Schoolbook"/>
          <w:sz w:val="24"/>
          <w:szCs w:val="24"/>
        </w:rPr>
        <w:t xml:space="preserve"> abused? How deeply do I empathize with others? </w:t>
      </w:r>
      <w:r w:rsidR="009D36C0" w:rsidRPr="004549F1">
        <w:rPr>
          <w:rFonts w:ascii="Century Schoolbook" w:hAnsi="Century Schoolbook"/>
          <w:sz w:val="24"/>
          <w:szCs w:val="24"/>
        </w:rPr>
        <w:t>Can I</w:t>
      </w:r>
      <w:r w:rsidRPr="004549F1">
        <w:rPr>
          <w:rFonts w:ascii="Century Schoolbook" w:hAnsi="Century Schoolbook"/>
          <w:sz w:val="24"/>
          <w:szCs w:val="24"/>
        </w:rPr>
        <w:t xml:space="preserve"> make hard decisions that affect some people </w:t>
      </w:r>
      <w:r w:rsidRPr="004549F1">
        <w:rPr>
          <w:rFonts w:ascii="Century Schoolbook" w:hAnsi="Century Schoolbook"/>
          <w:sz w:val="24"/>
          <w:szCs w:val="24"/>
        </w:rPr>
        <w:lastRenderedPageBreak/>
        <w:t xml:space="preserve">negatively? How open to criticism am I? Am I thin-skinned? Am I team oriented or more of an individualist? </w:t>
      </w:r>
    </w:p>
    <w:p w:rsidR="00F105F1" w:rsidRPr="004549F1" w:rsidRDefault="00F105F1" w:rsidP="00F105F1">
      <w:pPr>
        <w:rPr>
          <w:rFonts w:ascii="Century Schoolbook" w:hAnsi="Century Schoolbook"/>
          <w:sz w:val="24"/>
          <w:szCs w:val="24"/>
        </w:rPr>
      </w:pPr>
    </w:p>
    <w:p w:rsidR="00262EEA" w:rsidRPr="004549F1" w:rsidRDefault="00F105F1">
      <w:pPr>
        <w:rPr>
          <w:rFonts w:ascii="Century Schoolbook" w:hAnsi="Century Schoolbook"/>
          <w:sz w:val="24"/>
          <w:szCs w:val="24"/>
        </w:rPr>
      </w:pPr>
      <w:r w:rsidRPr="004549F1">
        <w:rPr>
          <w:rFonts w:ascii="Century Schoolbook" w:hAnsi="Century Schoolbook"/>
          <w:sz w:val="24"/>
          <w:szCs w:val="24"/>
        </w:rPr>
        <w:t xml:space="preserve">This internal call by which one has a conviction before God that s/he is </w:t>
      </w:r>
      <w:proofErr w:type="gramStart"/>
      <w:r w:rsidRPr="004549F1">
        <w:rPr>
          <w:rFonts w:ascii="Century Schoolbook" w:hAnsi="Century Schoolbook"/>
          <w:sz w:val="24"/>
          <w:szCs w:val="24"/>
        </w:rPr>
        <w:t>called,</w:t>
      </w:r>
      <w:proofErr w:type="gramEnd"/>
      <w:r w:rsidRPr="004549F1">
        <w:rPr>
          <w:rFonts w:ascii="Century Schoolbook" w:hAnsi="Century Schoolbook"/>
          <w:sz w:val="24"/>
          <w:szCs w:val="24"/>
        </w:rPr>
        <w:t xml:space="preserve"> is a necessary but not sufficient component in the pursuit of ministry. Other factors must play a part.</w:t>
      </w:r>
      <w:r w:rsidR="00262EEA" w:rsidRPr="004549F1">
        <w:rPr>
          <w:rFonts w:ascii="Century Schoolbook" w:hAnsi="Century Schoolbook"/>
          <w:sz w:val="24"/>
          <w:szCs w:val="24"/>
        </w:rPr>
        <w:br w:type="page"/>
      </w:r>
    </w:p>
    <w:p w:rsidR="00E54F6B" w:rsidRDefault="00E54F6B">
      <w:pPr>
        <w:rPr>
          <w:rFonts w:ascii="Century Schoolbook" w:hAnsi="Century Schoolbook"/>
          <w:b/>
          <w:sz w:val="24"/>
          <w:szCs w:val="36"/>
        </w:rPr>
      </w:pPr>
      <w:r w:rsidRPr="004549F1">
        <w:rPr>
          <w:rFonts w:ascii="Century Schoolbook" w:hAnsi="Century Schoolbook"/>
          <w:b/>
          <w:sz w:val="24"/>
          <w:szCs w:val="36"/>
        </w:rPr>
        <w:lastRenderedPageBreak/>
        <w:t>Questions to Consider</w:t>
      </w:r>
    </w:p>
    <w:p w:rsidR="000E4C6C" w:rsidRPr="004549F1" w:rsidRDefault="000E4C6C">
      <w:pPr>
        <w:rPr>
          <w:rFonts w:ascii="Century Schoolbook" w:hAnsi="Century Schoolbook"/>
          <w:b/>
          <w:sz w:val="24"/>
          <w:szCs w:val="36"/>
        </w:rPr>
      </w:pPr>
    </w:p>
    <w:p w:rsidR="00E54F6B" w:rsidRPr="004549F1" w:rsidRDefault="00E54F6B">
      <w:pPr>
        <w:rPr>
          <w:rFonts w:ascii="Century Schoolbook" w:hAnsi="Century Schoolbook"/>
          <w:sz w:val="24"/>
          <w:szCs w:val="36"/>
        </w:rPr>
      </w:pPr>
      <w:r w:rsidRPr="004549F1">
        <w:rPr>
          <w:rFonts w:ascii="Century Schoolbook" w:hAnsi="Century Schoolbook"/>
          <w:sz w:val="24"/>
          <w:szCs w:val="36"/>
        </w:rPr>
        <w:t>(1) Do I have an internal sense of “direct, immediate, powerful” calling?</w:t>
      </w:r>
    </w:p>
    <w:p w:rsidR="00E54F6B" w:rsidRPr="004549F1" w:rsidRDefault="00E54F6B">
      <w:pPr>
        <w:rPr>
          <w:rFonts w:ascii="Century Schoolbook" w:hAnsi="Century Schoolbook"/>
          <w:sz w:val="24"/>
          <w:szCs w:val="36"/>
        </w:rPr>
      </w:pPr>
    </w:p>
    <w:p w:rsidR="0094530A" w:rsidRPr="004549F1" w:rsidRDefault="0094530A">
      <w:pPr>
        <w:rPr>
          <w:rFonts w:ascii="Century Schoolbook" w:hAnsi="Century Schoolbook"/>
          <w:sz w:val="24"/>
          <w:szCs w:val="36"/>
        </w:rPr>
      </w:pPr>
    </w:p>
    <w:p w:rsidR="00E54F6B" w:rsidRPr="004549F1" w:rsidRDefault="00E54F6B">
      <w:pPr>
        <w:rPr>
          <w:rFonts w:ascii="Century Schoolbook" w:hAnsi="Century Schoolbook"/>
          <w:sz w:val="24"/>
          <w:szCs w:val="36"/>
        </w:rPr>
      </w:pPr>
    </w:p>
    <w:p w:rsidR="0094530A" w:rsidRPr="004549F1" w:rsidRDefault="0094530A">
      <w:pPr>
        <w:rPr>
          <w:rFonts w:ascii="Century Schoolbook" w:hAnsi="Century Schoolbook"/>
          <w:sz w:val="24"/>
          <w:szCs w:val="36"/>
        </w:rPr>
      </w:pPr>
    </w:p>
    <w:p w:rsidR="00E54F6B" w:rsidRPr="004549F1" w:rsidRDefault="00E54F6B">
      <w:pPr>
        <w:rPr>
          <w:rFonts w:ascii="Century Schoolbook" w:hAnsi="Century Schoolbook"/>
          <w:sz w:val="24"/>
          <w:szCs w:val="36"/>
        </w:rPr>
      </w:pPr>
      <w:r w:rsidRPr="004549F1">
        <w:rPr>
          <w:rFonts w:ascii="Century Schoolbook" w:hAnsi="Century Schoolbook"/>
          <w:sz w:val="24"/>
          <w:szCs w:val="36"/>
        </w:rPr>
        <w:t>(2) Is my call to ordained ministry specifically or to general discipleship?</w:t>
      </w:r>
    </w:p>
    <w:p w:rsidR="00E54F6B" w:rsidRPr="004549F1" w:rsidRDefault="00E54F6B">
      <w:pPr>
        <w:rPr>
          <w:rFonts w:ascii="Century Schoolbook" w:hAnsi="Century Schoolbook"/>
          <w:sz w:val="24"/>
          <w:szCs w:val="36"/>
        </w:rPr>
      </w:pPr>
    </w:p>
    <w:p w:rsidR="0094530A" w:rsidRPr="004549F1" w:rsidRDefault="0094530A">
      <w:pPr>
        <w:rPr>
          <w:rFonts w:ascii="Century Schoolbook" w:hAnsi="Century Schoolbook"/>
          <w:sz w:val="24"/>
          <w:szCs w:val="36"/>
        </w:rPr>
      </w:pPr>
    </w:p>
    <w:p w:rsidR="0094530A" w:rsidRPr="004549F1" w:rsidRDefault="0094530A">
      <w:pPr>
        <w:rPr>
          <w:rFonts w:ascii="Century Schoolbook" w:hAnsi="Century Schoolbook"/>
          <w:sz w:val="24"/>
          <w:szCs w:val="36"/>
        </w:rPr>
      </w:pPr>
    </w:p>
    <w:p w:rsidR="0094530A" w:rsidRPr="004549F1" w:rsidRDefault="0094530A">
      <w:pPr>
        <w:rPr>
          <w:rFonts w:ascii="Century Schoolbook" w:hAnsi="Century Schoolbook"/>
          <w:sz w:val="24"/>
          <w:szCs w:val="36"/>
        </w:rPr>
      </w:pPr>
    </w:p>
    <w:p w:rsidR="003749E1" w:rsidRPr="004549F1" w:rsidRDefault="00E54F6B">
      <w:pPr>
        <w:rPr>
          <w:rFonts w:ascii="Century Schoolbook" w:hAnsi="Century Schoolbook"/>
          <w:sz w:val="24"/>
          <w:szCs w:val="36"/>
        </w:rPr>
      </w:pPr>
      <w:r w:rsidRPr="004549F1">
        <w:rPr>
          <w:rFonts w:ascii="Century Schoolbook" w:hAnsi="Century Schoolbook"/>
          <w:sz w:val="24"/>
          <w:szCs w:val="36"/>
        </w:rPr>
        <w:t xml:space="preserve">(3) To which questions listed in point #3 can I confidently answer “yes”? To which is my answer “no”? </w:t>
      </w:r>
    </w:p>
    <w:p w:rsidR="003749E1" w:rsidRPr="004549F1" w:rsidRDefault="003749E1">
      <w:pPr>
        <w:rPr>
          <w:rFonts w:ascii="Century Schoolbook" w:hAnsi="Century Schoolbook"/>
          <w:sz w:val="24"/>
          <w:szCs w:val="36"/>
        </w:rPr>
      </w:pPr>
    </w:p>
    <w:p w:rsidR="0094530A" w:rsidRPr="004549F1" w:rsidRDefault="0094530A">
      <w:pPr>
        <w:rPr>
          <w:rFonts w:ascii="Century Schoolbook" w:hAnsi="Century Schoolbook"/>
          <w:sz w:val="24"/>
          <w:szCs w:val="36"/>
        </w:rPr>
      </w:pPr>
    </w:p>
    <w:p w:rsidR="0094530A" w:rsidRPr="004549F1" w:rsidRDefault="0094530A">
      <w:pPr>
        <w:rPr>
          <w:rFonts w:ascii="Century Schoolbook" w:hAnsi="Century Schoolbook"/>
          <w:sz w:val="24"/>
          <w:szCs w:val="36"/>
        </w:rPr>
      </w:pPr>
    </w:p>
    <w:p w:rsidR="0094530A" w:rsidRPr="004549F1" w:rsidRDefault="0094530A">
      <w:pPr>
        <w:rPr>
          <w:rFonts w:ascii="Century Schoolbook" w:hAnsi="Century Schoolbook"/>
          <w:sz w:val="24"/>
          <w:szCs w:val="36"/>
        </w:rPr>
      </w:pPr>
    </w:p>
    <w:p w:rsidR="00EA092B" w:rsidRPr="004549F1" w:rsidRDefault="003749E1">
      <w:pPr>
        <w:rPr>
          <w:rFonts w:ascii="Century Schoolbook" w:hAnsi="Century Schoolbook"/>
          <w:sz w:val="24"/>
          <w:szCs w:val="24"/>
        </w:rPr>
      </w:pPr>
      <w:r w:rsidRPr="004549F1">
        <w:rPr>
          <w:rFonts w:ascii="Century Schoolbook" w:hAnsi="Century Schoolbook"/>
          <w:sz w:val="24"/>
          <w:szCs w:val="24"/>
        </w:rPr>
        <w:t>(4)  Please provide a brief explanation of your “call” into ministry.</w:t>
      </w:r>
    </w:p>
    <w:p w:rsidR="00EA092B" w:rsidRPr="004549F1" w:rsidRDefault="00EA092B">
      <w:pPr>
        <w:rPr>
          <w:rFonts w:ascii="Century Schoolbook" w:hAnsi="Century Schoolbook"/>
          <w:szCs w:val="24"/>
        </w:rPr>
      </w:pPr>
    </w:p>
    <w:p w:rsidR="00EA092B" w:rsidRPr="004549F1" w:rsidRDefault="00EA092B">
      <w:pPr>
        <w:rPr>
          <w:rFonts w:ascii="Century Schoolbook" w:hAnsi="Century Schoolbook"/>
          <w:szCs w:val="24"/>
        </w:rPr>
      </w:pPr>
    </w:p>
    <w:p w:rsidR="00EA092B" w:rsidRPr="004549F1" w:rsidRDefault="00EA092B">
      <w:pPr>
        <w:rPr>
          <w:rFonts w:ascii="Century Schoolbook" w:hAnsi="Century Schoolbook"/>
          <w:szCs w:val="24"/>
        </w:rPr>
      </w:pPr>
    </w:p>
    <w:p w:rsidR="00EA092B" w:rsidRPr="004549F1" w:rsidRDefault="00EA092B">
      <w:pPr>
        <w:rPr>
          <w:rFonts w:ascii="Century Schoolbook" w:hAnsi="Century Schoolbook"/>
          <w:szCs w:val="24"/>
        </w:rPr>
      </w:pPr>
    </w:p>
    <w:p w:rsidR="00EA092B" w:rsidRPr="004549F1" w:rsidRDefault="00EA092B">
      <w:pPr>
        <w:rPr>
          <w:rFonts w:ascii="Century Schoolbook" w:hAnsi="Century Schoolbook"/>
          <w:szCs w:val="24"/>
        </w:rPr>
      </w:pPr>
    </w:p>
    <w:p w:rsidR="00AB591C" w:rsidRPr="004549F1" w:rsidRDefault="00AB591C">
      <w:pPr>
        <w:rPr>
          <w:rFonts w:ascii="Century Schoolbook" w:hAnsi="Century Schoolbook"/>
          <w:szCs w:val="24"/>
        </w:rPr>
      </w:pPr>
    </w:p>
    <w:p w:rsidR="00AB591C" w:rsidRPr="004549F1" w:rsidRDefault="00AB591C">
      <w:pPr>
        <w:rPr>
          <w:rFonts w:ascii="Century Schoolbook" w:hAnsi="Century Schoolbook"/>
          <w:szCs w:val="24"/>
        </w:rPr>
      </w:pPr>
    </w:p>
    <w:p w:rsidR="00AB591C" w:rsidRPr="004549F1" w:rsidRDefault="00AB591C">
      <w:pPr>
        <w:rPr>
          <w:rFonts w:ascii="Century Schoolbook" w:hAnsi="Century Schoolbook"/>
          <w:szCs w:val="24"/>
        </w:rPr>
      </w:pPr>
      <w:r w:rsidRPr="004549F1">
        <w:rPr>
          <w:rFonts w:ascii="Century Schoolbook" w:hAnsi="Century Schoolbook"/>
          <w:szCs w:val="24"/>
        </w:rPr>
        <w:tab/>
      </w:r>
      <w:r w:rsidRPr="004549F1">
        <w:rPr>
          <w:rFonts w:ascii="Century Schoolbook" w:hAnsi="Century Schoolbook"/>
          <w:szCs w:val="24"/>
        </w:rPr>
        <w:tab/>
        <w:t>Aspirant_______________________</w:t>
      </w:r>
    </w:p>
    <w:p w:rsidR="00AB591C" w:rsidRPr="004549F1" w:rsidRDefault="00AB591C">
      <w:pPr>
        <w:rPr>
          <w:rFonts w:ascii="Century Schoolbook" w:hAnsi="Century Schoolbook"/>
          <w:szCs w:val="24"/>
        </w:rPr>
      </w:pPr>
    </w:p>
    <w:p w:rsidR="00E54F6B" w:rsidRPr="004549F1" w:rsidRDefault="00AB591C">
      <w:pPr>
        <w:rPr>
          <w:rFonts w:ascii="Century Schoolbook" w:hAnsi="Century Schoolbook"/>
          <w:szCs w:val="24"/>
        </w:rPr>
      </w:pPr>
      <w:r w:rsidRPr="004549F1">
        <w:rPr>
          <w:rFonts w:ascii="Century Schoolbook" w:hAnsi="Century Schoolbook"/>
          <w:szCs w:val="24"/>
        </w:rPr>
        <w:tab/>
      </w:r>
      <w:r w:rsidRPr="004549F1">
        <w:rPr>
          <w:rFonts w:ascii="Century Schoolbook" w:hAnsi="Century Schoolbook"/>
          <w:szCs w:val="24"/>
        </w:rPr>
        <w:tab/>
        <w:t>Priest__________________________</w:t>
      </w:r>
      <w:r w:rsidR="00E54F6B" w:rsidRPr="004549F1">
        <w:rPr>
          <w:rFonts w:ascii="Century Schoolbook" w:hAnsi="Century Schoolbook"/>
          <w:b/>
          <w:sz w:val="36"/>
          <w:szCs w:val="36"/>
        </w:rPr>
        <w:br w:type="page"/>
      </w:r>
    </w:p>
    <w:p w:rsidR="00262EEA" w:rsidRPr="00ED663D" w:rsidRDefault="00262EEA" w:rsidP="00262EEA">
      <w:pPr>
        <w:jc w:val="center"/>
        <w:rPr>
          <w:rFonts w:ascii="Century Schoolbook" w:hAnsi="Century Schoolbook"/>
          <w:b/>
          <w:sz w:val="34"/>
          <w:szCs w:val="34"/>
        </w:rPr>
      </w:pPr>
      <w:r w:rsidRPr="00ED663D">
        <w:rPr>
          <w:rFonts w:ascii="Century Schoolbook" w:hAnsi="Century Schoolbook"/>
          <w:b/>
          <w:sz w:val="34"/>
          <w:szCs w:val="34"/>
        </w:rPr>
        <w:lastRenderedPageBreak/>
        <w:t>Charisma</w:t>
      </w:r>
    </w:p>
    <w:p w:rsidR="00F105F1" w:rsidRPr="004549F1" w:rsidRDefault="00F105F1" w:rsidP="00262EEA">
      <w:pPr>
        <w:rPr>
          <w:rFonts w:ascii="Century Schoolbook" w:hAnsi="Century Schoolbook"/>
          <w:sz w:val="24"/>
          <w:szCs w:val="24"/>
        </w:rPr>
      </w:pPr>
    </w:p>
    <w:p w:rsidR="00262EEA" w:rsidRPr="004549F1" w:rsidRDefault="00262EEA" w:rsidP="00262EEA">
      <w:pPr>
        <w:rPr>
          <w:rFonts w:ascii="Century Schoolbook" w:hAnsi="Century Schoolbook"/>
          <w:sz w:val="24"/>
          <w:szCs w:val="24"/>
        </w:rPr>
      </w:pPr>
      <w:r w:rsidRPr="004549F1">
        <w:rPr>
          <w:rFonts w:ascii="Century Schoolbook" w:hAnsi="Century Schoolbook"/>
          <w:sz w:val="24"/>
          <w:szCs w:val="24"/>
        </w:rPr>
        <w:t xml:space="preserve">This Greek word means “a gracious gift,” and points us to the importance of those spiritual skills essential to fulfill the role to which God has called a person. The Spirit distributes these “gifts” according to His will (1 Cor. 12:11). There is an essential balance that also must be maintained. Some who sense a divine call confess their dominant interest to be the theoretical aspects of theology with minimal desire to undertake the practical duties of ordained life. Others are skilled in </w:t>
      </w:r>
      <w:r w:rsidR="000E4C6C">
        <w:rPr>
          <w:rFonts w:ascii="Century Schoolbook" w:hAnsi="Century Schoolbook"/>
          <w:sz w:val="24"/>
          <w:szCs w:val="24"/>
        </w:rPr>
        <w:t>administration, mission,</w:t>
      </w:r>
      <w:r w:rsidRPr="004549F1">
        <w:rPr>
          <w:rFonts w:ascii="Century Schoolbook" w:hAnsi="Century Schoolbook"/>
          <w:sz w:val="24"/>
          <w:szCs w:val="24"/>
        </w:rPr>
        <w:t xml:space="preserve"> and the responsibilities of ordained ministry but have little inclination to study or address the </w:t>
      </w:r>
      <w:r w:rsidR="000E4C6C">
        <w:rPr>
          <w:rFonts w:ascii="Century Schoolbook" w:hAnsi="Century Schoolbook"/>
          <w:sz w:val="24"/>
          <w:szCs w:val="24"/>
        </w:rPr>
        <w:t>theological issues facing the C</w:t>
      </w:r>
      <w:r w:rsidRPr="004549F1">
        <w:rPr>
          <w:rFonts w:ascii="Century Schoolbook" w:hAnsi="Century Schoolbook"/>
          <w:sz w:val="24"/>
          <w:szCs w:val="24"/>
        </w:rPr>
        <w:t>hurch today. Ordained ministry requires that one demonstrate both a desire and proficiency in each area.</w:t>
      </w:r>
    </w:p>
    <w:p w:rsidR="00262EEA" w:rsidRDefault="00262EEA" w:rsidP="00262EEA">
      <w:pPr>
        <w:rPr>
          <w:rFonts w:ascii="Century Schoolbook" w:hAnsi="Century Schoolbook"/>
          <w:sz w:val="24"/>
          <w:szCs w:val="24"/>
        </w:rPr>
      </w:pPr>
    </w:p>
    <w:p w:rsidR="000E4C6C" w:rsidRPr="004549F1" w:rsidRDefault="000E4C6C" w:rsidP="00262EEA">
      <w:pPr>
        <w:rPr>
          <w:rFonts w:ascii="Century Schoolbook" w:hAnsi="Century Schoolbook"/>
          <w:sz w:val="24"/>
          <w:szCs w:val="24"/>
        </w:rPr>
      </w:pPr>
      <w:r>
        <w:rPr>
          <w:rFonts w:ascii="Century Schoolbook" w:hAnsi="Century Schoolbook"/>
          <w:sz w:val="24"/>
          <w:szCs w:val="24"/>
        </w:rPr>
        <w:t>Two important areas of focus regarding a call to ordination are leadership and mission. A call to ordained ministry is a call to lead others in ministry; therefore, evidence of leadership gifts is essential. Additionally, a call to ordination requires gifts in mobilizing people for mission.</w:t>
      </w:r>
    </w:p>
    <w:p w:rsidR="00AB591C" w:rsidRPr="004549F1" w:rsidRDefault="00AB591C" w:rsidP="00262EEA">
      <w:pPr>
        <w:rPr>
          <w:rFonts w:ascii="Century Schoolbook" w:hAnsi="Century Schoolbook"/>
          <w:sz w:val="24"/>
          <w:szCs w:val="24"/>
        </w:rPr>
      </w:pPr>
    </w:p>
    <w:p w:rsidR="00AB591C" w:rsidRPr="004549F1" w:rsidRDefault="00AB591C" w:rsidP="00262EEA">
      <w:pPr>
        <w:rPr>
          <w:rFonts w:ascii="Century Schoolbook" w:hAnsi="Century Schoolbook"/>
          <w:sz w:val="24"/>
          <w:szCs w:val="24"/>
        </w:rPr>
      </w:pPr>
    </w:p>
    <w:p w:rsidR="00AB591C" w:rsidRPr="004549F1" w:rsidRDefault="00AB591C" w:rsidP="00262EEA">
      <w:pPr>
        <w:rPr>
          <w:rFonts w:ascii="Century Schoolbook" w:hAnsi="Century Schoolbook"/>
          <w:sz w:val="24"/>
          <w:szCs w:val="24"/>
        </w:rPr>
      </w:pPr>
    </w:p>
    <w:p w:rsidR="003A1860" w:rsidRPr="004549F1" w:rsidRDefault="003A1860">
      <w:pPr>
        <w:rPr>
          <w:rFonts w:ascii="Century Schoolbook" w:hAnsi="Century Schoolbook"/>
          <w:b/>
          <w:sz w:val="24"/>
          <w:szCs w:val="36"/>
        </w:rPr>
      </w:pPr>
      <w:r w:rsidRPr="004549F1">
        <w:rPr>
          <w:rFonts w:ascii="Century Schoolbook" w:hAnsi="Century Schoolbook"/>
          <w:b/>
          <w:sz w:val="24"/>
          <w:szCs w:val="36"/>
        </w:rPr>
        <w:br w:type="page"/>
      </w:r>
    </w:p>
    <w:p w:rsidR="00E54F6B" w:rsidRDefault="00E54F6B">
      <w:pPr>
        <w:rPr>
          <w:rFonts w:ascii="Century Schoolbook" w:hAnsi="Century Schoolbook"/>
          <w:b/>
          <w:sz w:val="24"/>
          <w:szCs w:val="36"/>
        </w:rPr>
      </w:pPr>
      <w:r w:rsidRPr="004549F1">
        <w:rPr>
          <w:rFonts w:ascii="Century Schoolbook" w:hAnsi="Century Schoolbook"/>
          <w:b/>
          <w:sz w:val="24"/>
          <w:szCs w:val="36"/>
        </w:rPr>
        <w:lastRenderedPageBreak/>
        <w:t>Questions to Consider</w:t>
      </w:r>
    </w:p>
    <w:p w:rsidR="000E4C6C" w:rsidRPr="004549F1" w:rsidRDefault="000E4C6C">
      <w:pPr>
        <w:rPr>
          <w:rFonts w:ascii="Century Schoolbook" w:hAnsi="Century Schoolbook"/>
          <w:b/>
          <w:sz w:val="24"/>
          <w:szCs w:val="36"/>
        </w:rPr>
      </w:pPr>
    </w:p>
    <w:p w:rsidR="00E54F6B" w:rsidRPr="004549F1" w:rsidRDefault="00E54F6B">
      <w:pPr>
        <w:rPr>
          <w:rFonts w:ascii="Century Schoolbook" w:hAnsi="Century Schoolbook"/>
          <w:sz w:val="24"/>
          <w:szCs w:val="36"/>
        </w:rPr>
      </w:pPr>
      <w:r w:rsidRPr="004549F1">
        <w:rPr>
          <w:rFonts w:ascii="Century Schoolbook" w:hAnsi="Century Schoolbook"/>
          <w:sz w:val="24"/>
          <w:szCs w:val="36"/>
        </w:rPr>
        <w:t>(1) Do I have both a desire and proficiency for theoretical and practical aspects of ordained ministry?</w:t>
      </w:r>
    </w:p>
    <w:p w:rsidR="00E54F6B" w:rsidRPr="004549F1" w:rsidRDefault="00E54F6B">
      <w:pPr>
        <w:rPr>
          <w:rFonts w:ascii="Century Schoolbook" w:hAnsi="Century Schoolbook"/>
          <w:sz w:val="24"/>
          <w:szCs w:val="36"/>
        </w:rPr>
      </w:pPr>
    </w:p>
    <w:p w:rsidR="004456C1" w:rsidRPr="004549F1" w:rsidRDefault="004456C1">
      <w:pPr>
        <w:rPr>
          <w:rFonts w:ascii="Century Schoolbook" w:hAnsi="Century Schoolbook"/>
          <w:sz w:val="24"/>
          <w:szCs w:val="36"/>
        </w:rPr>
      </w:pPr>
    </w:p>
    <w:p w:rsidR="004456C1" w:rsidRPr="004549F1" w:rsidRDefault="004456C1">
      <w:pPr>
        <w:rPr>
          <w:rFonts w:ascii="Century Schoolbook" w:hAnsi="Century Schoolbook"/>
          <w:sz w:val="24"/>
          <w:szCs w:val="36"/>
        </w:rPr>
      </w:pPr>
    </w:p>
    <w:p w:rsidR="0094530A" w:rsidRPr="004549F1" w:rsidRDefault="0094530A">
      <w:pPr>
        <w:rPr>
          <w:rFonts w:ascii="Century Schoolbook" w:hAnsi="Century Schoolbook"/>
          <w:sz w:val="24"/>
          <w:szCs w:val="36"/>
        </w:rPr>
      </w:pPr>
    </w:p>
    <w:p w:rsidR="004456C1" w:rsidRPr="004549F1" w:rsidRDefault="004456C1">
      <w:pPr>
        <w:rPr>
          <w:rFonts w:ascii="Century Schoolbook" w:hAnsi="Century Schoolbook"/>
          <w:sz w:val="24"/>
          <w:szCs w:val="36"/>
        </w:rPr>
      </w:pPr>
    </w:p>
    <w:p w:rsidR="006B5883" w:rsidRPr="004549F1" w:rsidRDefault="00E54F6B">
      <w:pPr>
        <w:rPr>
          <w:rFonts w:ascii="Century Schoolbook" w:hAnsi="Century Schoolbook"/>
          <w:sz w:val="24"/>
          <w:szCs w:val="36"/>
        </w:rPr>
      </w:pPr>
      <w:r w:rsidRPr="004549F1">
        <w:rPr>
          <w:rFonts w:ascii="Century Schoolbook" w:hAnsi="Century Schoolbook"/>
          <w:sz w:val="24"/>
          <w:szCs w:val="36"/>
        </w:rPr>
        <w:t>(2) What are my spiritual gifts? How would they fit with the tasks of ordained ministry? In what context would they make the most sense and best serve the Kingdom of God?</w:t>
      </w:r>
    </w:p>
    <w:p w:rsidR="006B5883" w:rsidRPr="004549F1" w:rsidRDefault="006B5883">
      <w:pPr>
        <w:rPr>
          <w:rFonts w:ascii="Century Schoolbook" w:hAnsi="Century Schoolbook"/>
          <w:sz w:val="24"/>
          <w:szCs w:val="36"/>
        </w:rPr>
      </w:pPr>
    </w:p>
    <w:p w:rsidR="006B5883" w:rsidRPr="004549F1" w:rsidRDefault="006B5883">
      <w:pPr>
        <w:rPr>
          <w:rFonts w:ascii="Century Schoolbook" w:hAnsi="Century Schoolbook"/>
          <w:sz w:val="24"/>
          <w:szCs w:val="36"/>
        </w:rPr>
      </w:pPr>
    </w:p>
    <w:p w:rsidR="004456C1" w:rsidRPr="004549F1" w:rsidRDefault="004456C1">
      <w:pPr>
        <w:rPr>
          <w:rFonts w:ascii="Century Schoolbook" w:hAnsi="Century Schoolbook"/>
          <w:sz w:val="24"/>
          <w:szCs w:val="36"/>
        </w:rPr>
      </w:pPr>
    </w:p>
    <w:p w:rsidR="004456C1" w:rsidRDefault="004456C1">
      <w:pPr>
        <w:rPr>
          <w:rFonts w:ascii="Century Schoolbook" w:hAnsi="Century Schoolbook"/>
          <w:sz w:val="24"/>
          <w:szCs w:val="36"/>
        </w:rPr>
      </w:pPr>
    </w:p>
    <w:p w:rsidR="000E4C6C" w:rsidRPr="004549F1" w:rsidRDefault="000E4C6C">
      <w:pPr>
        <w:rPr>
          <w:rFonts w:ascii="Century Schoolbook" w:hAnsi="Century Schoolbook"/>
          <w:sz w:val="24"/>
          <w:szCs w:val="36"/>
        </w:rPr>
      </w:pPr>
    </w:p>
    <w:p w:rsidR="004456C1" w:rsidRPr="004549F1" w:rsidRDefault="000E4C6C">
      <w:pPr>
        <w:rPr>
          <w:rFonts w:ascii="Century Schoolbook" w:hAnsi="Century Schoolbook"/>
          <w:sz w:val="24"/>
          <w:szCs w:val="36"/>
        </w:rPr>
      </w:pPr>
      <w:r>
        <w:rPr>
          <w:rFonts w:ascii="Century Schoolbook" w:hAnsi="Century Schoolbook"/>
          <w:sz w:val="24"/>
          <w:szCs w:val="36"/>
        </w:rPr>
        <w:t>(3) What evidence of leadership gifts is already clear in my life? In what ways have I participated in God’s mission to the world?</w:t>
      </w:r>
    </w:p>
    <w:p w:rsidR="006B5883" w:rsidRPr="004549F1" w:rsidRDefault="006B5883">
      <w:pPr>
        <w:rPr>
          <w:rFonts w:ascii="Century Schoolbook" w:hAnsi="Century Schoolbook"/>
          <w:sz w:val="24"/>
          <w:szCs w:val="36"/>
        </w:rPr>
      </w:pPr>
    </w:p>
    <w:p w:rsidR="000E2C68" w:rsidRPr="004549F1" w:rsidRDefault="000E2C68">
      <w:pPr>
        <w:rPr>
          <w:rFonts w:ascii="Century Schoolbook" w:hAnsi="Century Schoolbook"/>
          <w:sz w:val="24"/>
          <w:szCs w:val="36"/>
        </w:rPr>
      </w:pPr>
    </w:p>
    <w:p w:rsidR="000E2C68" w:rsidRDefault="000E2C68">
      <w:pPr>
        <w:rPr>
          <w:rFonts w:ascii="Century Schoolbook" w:hAnsi="Century Schoolbook"/>
          <w:sz w:val="24"/>
          <w:szCs w:val="36"/>
        </w:rPr>
      </w:pPr>
    </w:p>
    <w:p w:rsidR="000E4C6C" w:rsidRDefault="000E4C6C">
      <w:pPr>
        <w:rPr>
          <w:rFonts w:ascii="Century Schoolbook" w:hAnsi="Century Schoolbook"/>
          <w:sz w:val="24"/>
          <w:szCs w:val="36"/>
        </w:rPr>
      </w:pPr>
    </w:p>
    <w:p w:rsidR="000E4C6C" w:rsidRPr="004549F1" w:rsidRDefault="000E4C6C">
      <w:pPr>
        <w:rPr>
          <w:rFonts w:ascii="Century Schoolbook" w:hAnsi="Century Schoolbook"/>
          <w:sz w:val="24"/>
          <w:szCs w:val="36"/>
        </w:rPr>
      </w:pPr>
    </w:p>
    <w:p w:rsidR="000E2C68" w:rsidRPr="004549F1" w:rsidRDefault="000E2C68">
      <w:pPr>
        <w:rPr>
          <w:rFonts w:ascii="Century Schoolbook" w:hAnsi="Century Schoolbook"/>
          <w:sz w:val="24"/>
          <w:szCs w:val="36"/>
        </w:rPr>
      </w:pPr>
    </w:p>
    <w:p w:rsidR="000E2C68" w:rsidRPr="004549F1" w:rsidRDefault="000E2C68">
      <w:pPr>
        <w:rPr>
          <w:rFonts w:ascii="Century Schoolbook" w:hAnsi="Century Schoolbook"/>
          <w:sz w:val="24"/>
          <w:szCs w:val="36"/>
        </w:rPr>
      </w:pPr>
    </w:p>
    <w:p w:rsidR="000E2C68" w:rsidRPr="004549F1" w:rsidRDefault="000E2C68">
      <w:pPr>
        <w:rPr>
          <w:rFonts w:ascii="Century Schoolbook" w:hAnsi="Century Schoolbook"/>
          <w:sz w:val="24"/>
          <w:szCs w:val="36"/>
        </w:rPr>
      </w:pPr>
      <w:r w:rsidRPr="004549F1">
        <w:rPr>
          <w:rFonts w:ascii="Century Schoolbook" w:hAnsi="Century Schoolbook"/>
          <w:sz w:val="24"/>
          <w:szCs w:val="36"/>
        </w:rPr>
        <w:tab/>
      </w:r>
      <w:r w:rsidRPr="004549F1">
        <w:rPr>
          <w:rFonts w:ascii="Century Schoolbook" w:hAnsi="Century Schoolbook"/>
          <w:sz w:val="24"/>
          <w:szCs w:val="36"/>
        </w:rPr>
        <w:tab/>
        <w:t>Aspirant___________________</w:t>
      </w:r>
      <w:r w:rsidR="000E4C6C">
        <w:rPr>
          <w:rFonts w:ascii="Century Schoolbook" w:hAnsi="Century Schoolbook"/>
          <w:sz w:val="24"/>
          <w:szCs w:val="36"/>
        </w:rPr>
        <w:t>__</w:t>
      </w:r>
    </w:p>
    <w:p w:rsidR="000E4C6C" w:rsidRDefault="000E4C6C">
      <w:pPr>
        <w:rPr>
          <w:rFonts w:ascii="Century Schoolbook" w:hAnsi="Century Schoolbook"/>
          <w:sz w:val="24"/>
          <w:szCs w:val="36"/>
        </w:rPr>
      </w:pPr>
      <w:r>
        <w:rPr>
          <w:rFonts w:ascii="Century Schoolbook" w:hAnsi="Century Schoolbook"/>
          <w:sz w:val="24"/>
          <w:szCs w:val="36"/>
        </w:rPr>
        <w:tab/>
      </w:r>
      <w:r>
        <w:rPr>
          <w:rFonts w:ascii="Century Schoolbook" w:hAnsi="Century Schoolbook"/>
          <w:sz w:val="24"/>
          <w:szCs w:val="36"/>
        </w:rPr>
        <w:tab/>
      </w:r>
    </w:p>
    <w:p w:rsidR="000E4C6C" w:rsidRPr="000E4C6C" w:rsidRDefault="000E4C6C" w:rsidP="000E4C6C">
      <w:pPr>
        <w:ind w:left="720" w:firstLine="720"/>
        <w:rPr>
          <w:rFonts w:ascii="Century Schoolbook" w:hAnsi="Century Schoolbook"/>
          <w:sz w:val="24"/>
          <w:szCs w:val="36"/>
        </w:rPr>
      </w:pPr>
      <w:r>
        <w:rPr>
          <w:rFonts w:ascii="Century Schoolbook" w:hAnsi="Century Schoolbook"/>
          <w:sz w:val="24"/>
          <w:szCs w:val="36"/>
        </w:rPr>
        <w:t xml:space="preserve">Priest________________________ </w:t>
      </w:r>
    </w:p>
    <w:p w:rsidR="008F1D02" w:rsidRPr="004549F1" w:rsidRDefault="00262EEA" w:rsidP="008F1D02">
      <w:pPr>
        <w:jc w:val="center"/>
        <w:rPr>
          <w:rFonts w:ascii="Century Schoolbook" w:hAnsi="Century Schoolbook"/>
          <w:b/>
          <w:sz w:val="36"/>
          <w:szCs w:val="36"/>
        </w:rPr>
      </w:pPr>
      <w:r w:rsidRPr="004549F1">
        <w:rPr>
          <w:rFonts w:ascii="Century Schoolbook" w:hAnsi="Century Schoolbook"/>
          <w:b/>
          <w:sz w:val="36"/>
          <w:szCs w:val="36"/>
        </w:rPr>
        <w:lastRenderedPageBreak/>
        <w:t>Consecration</w:t>
      </w:r>
    </w:p>
    <w:p w:rsidR="008F1D02" w:rsidRPr="004549F1" w:rsidRDefault="008F1D02" w:rsidP="008F1D02">
      <w:pPr>
        <w:jc w:val="center"/>
        <w:rPr>
          <w:rFonts w:ascii="Century Schoolbook" w:hAnsi="Century Schoolbook"/>
          <w:b/>
          <w:sz w:val="36"/>
          <w:szCs w:val="36"/>
        </w:rPr>
      </w:pPr>
    </w:p>
    <w:p w:rsidR="00E22FF6" w:rsidRPr="004549F1" w:rsidRDefault="008F1D02" w:rsidP="008F1D02">
      <w:pPr>
        <w:rPr>
          <w:rFonts w:ascii="Century Schoolbook" w:hAnsi="Century Schoolbook" w:cs="Times New Roman"/>
          <w:b/>
          <w:sz w:val="24"/>
          <w:szCs w:val="24"/>
        </w:rPr>
      </w:pPr>
      <w:r w:rsidRPr="004549F1">
        <w:rPr>
          <w:rFonts w:ascii="Century Schoolbook" w:hAnsi="Century Schoolbook" w:cs="Times New Roman"/>
          <w:sz w:val="24"/>
          <w:szCs w:val="24"/>
        </w:rPr>
        <w:t>This is the final step in the response to a divine call in which the individual is formally and officially set apart and acknowledged as qualified for ordained ministry. Typically</w:t>
      </w:r>
      <w:r w:rsidR="000E4C6C">
        <w:rPr>
          <w:rFonts w:ascii="Century Schoolbook" w:hAnsi="Century Schoolbook" w:cs="Times New Roman"/>
          <w:sz w:val="24"/>
          <w:szCs w:val="24"/>
        </w:rPr>
        <w:t>,</w:t>
      </w:r>
      <w:r w:rsidRPr="004549F1">
        <w:rPr>
          <w:rFonts w:ascii="Century Schoolbook" w:hAnsi="Century Schoolbook" w:cs="Times New Roman"/>
          <w:sz w:val="24"/>
          <w:szCs w:val="24"/>
        </w:rPr>
        <w:t xml:space="preserve"> this is called “ordination.” It is essential that established and proven leaders in the church provide affirmation in determining both the individual’s potential for service to the church as well as the proper time for one to enter ordained ministry.</w:t>
      </w:r>
    </w:p>
    <w:p w:rsidR="00262EEA" w:rsidRPr="004549F1" w:rsidRDefault="00262EEA" w:rsidP="00E22FF6">
      <w:pPr>
        <w:rPr>
          <w:rFonts w:ascii="Century Schoolbook" w:hAnsi="Century Schoolbook" w:cs="Times New Roman"/>
          <w:sz w:val="24"/>
          <w:szCs w:val="24"/>
        </w:rPr>
      </w:pPr>
    </w:p>
    <w:p w:rsidR="008F1D02" w:rsidRPr="004549F1" w:rsidRDefault="008F1D02" w:rsidP="0094530A">
      <w:pPr>
        <w:rPr>
          <w:rFonts w:ascii="Century Schoolbook" w:hAnsi="Century Schoolbook" w:cs="Times New Roman"/>
          <w:sz w:val="24"/>
          <w:szCs w:val="24"/>
        </w:rPr>
      </w:pPr>
      <w:r w:rsidRPr="004549F1">
        <w:rPr>
          <w:rFonts w:ascii="Century Schoolbook" w:hAnsi="Century Schoolbook" w:cs="Times New Roman"/>
          <w:sz w:val="24"/>
          <w:szCs w:val="24"/>
        </w:rPr>
        <w:t xml:space="preserve">Having spoken of “ordained ministry” in this way, R. Paul Stevens rightly reminds us of the liberating perspective of Scripture in which “ministry is defined by </w:t>
      </w:r>
      <w:proofErr w:type="gramStart"/>
      <w:r w:rsidRPr="004549F1">
        <w:rPr>
          <w:rFonts w:ascii="Century Schoolbook" w:hAnsi="Century Schoolbook" w:cs="Times New Roman"/>
          <w:sz w:val="24"/>
          <w:szCs w:val="24"/>
        </w:rPr>
        <w:t>Who</w:t>
      </w:r>
      <w:proofErr w:type="gramEnd"/>
      <w:r w:rsidRPr="004549F1">
        <w:rPr>
          <w:rFonts w:ascii="Century Schoolbook" w:hAnsi="Century Schoolbook" w:cs="Times New Roman"/>
          <w:sz w:val="24"/>
          <w:szCs w:val="24"/>
        </w:rPr>
        <w:t xml:space="preserve"> is served (the interior form) rather than the shape and location of the deeds done (the exterior form). Ministry is </w:t>
      </w:r>
      <w:r w:rsidRPr="004549F1">
        <w:rPr>
          <w:rFonts w:ascii="Century Schoolbook" w:hAnsi="Century Schoolbook" w:cs="Times New Roman"/>
          <w:i/>
          <w:sz w:val="24"/>
          <w:szCs w:val="24"/>
        </w:rPr>
        <w:t xml:space="preserve">service to God and on behalf of God in the church and the world. </w:t>
      </w:r>
      <w:r w:rsidRPr="004549F1">
        <w:rPr>
          <w:rFonts w:ascii="Century Schoolbook" w:hAnsi="Century Schoolbook" w:cs="Times New Roman"/>
          <w:sz w:val="24"/>
          <w:szCs w:val="24"/>
        </w:rPr>
        <w:t xml:space="preserve">Ministers are people who put themselves </w:t>
      </w:r>
      <w:r w:rsidRPr="004549F1">
        <w:rPr>
          <w:rFonts w:ascii="Century Schoolbook" w:hAnsi="Century Schoolbook" w:cs="Times New Roman"/>
          <w:i/>
          <w:sz w:val="24"/>
          <w:szCs w:val="24"/>
        </w:rPr>
        <w:t>at the disposal of God</w:t>
      </w:r>
      <w:r w:rsidRPr="004549F1">
        <w:rPr>
          <w:rFonts w:ascii="Century Schoolbook" w:hAnsi="Century Schoolbook" w:cs="Times New Roman"/>
          <w:sz w:val="24"/>
          <w:szCs w:val="24"/>
        </w:rPr>
        <w:t xml:space="preserve"> for the benefit of others and God’s world. It is not limited by the place where the service is rendered, the function, the need met, by the title of the person or even by the overt reference to Christ” (</w:t>
      </w:r>
      <w:r w:rsidRPr="004549F1">
        <w:rPr>
          <w:rFonts w:ascii="Century Schoolbook" w:hAnsi="Century Schoolbook" w:cs="Times New Roman"/>
          <w:i/>
          <w:sz w:val="24"/>
          <w:szCs w:val="24"/>
        </w:rPr>
        <w:t>The Other Six Days</w:t>
      </w:r>
      <w:r w:rsidRPr="004549F1">
        <w:rPr>
          <w:rFonts w:ascii="Century Schoolbook" w:hAnsi="Century Schoolbook" w:cs="Times New Roman"/>
          <w:sz w:val="24"/>
          <w:szCs w:val="24"/>
        </w:rPr>
        <w:t>, 133).</w:t>
      </w:r>
    </w:p>
    <w:p w:rsidR="004456C1" w:rsidRPr="004549F1" w:rsidRDefault="004456C1" w:rsidP="0094530A">
      <w:pPr>
        <w:rPr>
          <w:rFonts w:ascii="Century Schoolbook" w:hAnsi="Century Schoolbook" w:cs="Times New Roman"/>
          <w:sz w:val="24"/>
          <w:szCs w:val="24"/>
        </w:rPr>
      </w:pPr>
      <w:r w:rsidRPr="004549F1">
        <w:rPr>
          <w:rFonts w:ascii="Century Schoolbook" w:hAnsi="Century Schoolbook" w:cs="Times New Roman"/>
          <w:sz w:val="24"/>
          <w:szCs w:val="24"/>
        </w:rPr>
        <w:br w:type="page"/>
      </w:r>
    </w:p>
    <w:p w:rsidR="004456C1" w:rsidRDefault="004456C1" w:rsidP="004456C1">
      <w:pPr>
        <w:rPr>
          <w:rFonts w:ascii="Century Schoolbook" w:hAnsi="Century Schoolbook"/>
          <w:b/>
          <w:sz w:val="24"/>
          <w:szCs w:val="24"/>
        </w:rPr>
      </w:pPr>
      <w:r w:rsidRPr="004549F1">
        <w:rPr>
          <w:rFonts w:ascii="Century Schoolbook" w:hAnsi="Century Schoolbook"/>
          <w:b/>
          <w:sz w:val="24"/>
          <w:szCs w:val="24"/>
        </w:rPr>
        <w:lastRenderedPageBreak/>
        <w:t>Questions to Consider</w:t>
      </w:r>
    </w:p>
    <w:p w:rsidR="000E4C6C" w:rsidRPr="004549F1" w:rsidRDefault="000E4C6C" w:rsidP="004456C1">
      <w:pPr>
        <w:rPr>
          <w:rFonts w:ascii="Century Schoolbook" w:hAnsi="Century Schoolbook"/>
          <w:b/>
          <w:sz w:val="24"/>
          <w:szCs w:val="24"/>
        </w:rPr>
      </w:pPr>
    </w:p>
    <w:p w:rsidR="004456C1" w:rsidRPr="004549F1" w:rsidRDefault="004456C1" w:rsidP="004456C1">
      <w:pPr>
        <w:rPr>
          <w:rFonts w:ascii="Century Schoolbook" w:hAnsi="Century Schoolbook"/>
          <w:sz w:val="24"/>
          <w:szCs w:val="24"/>
        </w:rPr>
      </w:pPr>
      <w:r w:rsidRPr="004549F1">
        <w:rPr>
          <w:rFonts w:ascii="Century Schoolbook" w:hAnsi="Century Schoolbook"/>
          <w:sz w:val="24"/>
          <w:szCs w:val="24"/>
        </w:rPr>
        <w:t>(1) What reasons do you have, whether subjective or objective, that you have been “called” into ordained ministry?</w:t>
      </w:r>
    </w:p>
    <w:p w:rsidR="004456C1" w:rsidRPr="004549F1" w:rsidRDefault="004456C1" w:rsidP="004456C1">
      <w:pPr>
        <w:rPr>
          <w:rFonts w:ascii="Century Schoolbook" w:hAnsi="Century Schoolbook"/>
          <w:sz w:val="24"/>
          <w:szCs w:val="24"/>
        </w:rPr>
      </w:pPr>
    </w:p>
    <w:p w:rsidR="004456C1" w:rsidRPr="004549F1" w:rsidRDefault="004456C1" w:rsidP="004456C1">
      <w:pPr>
        <w:rPr>
          <w:rFonts w:ascii="Century Schoolbook" w:hAnsi="Century Schoolbook"/>
          <w:sz w:val="24"/>
          <w:szCs w:val="24"/>
        </w:rPr>
      </w:pPr>
    </w:p>
    <w:p w:rsidR="004456C1" w:rsidRPr="004549F1" w:rsidRDefault="004456C1" w:rsidP="004456C1">
      <w:pPr>
        <w:rPr>
          <w:rFonts w:ascii="Century Schoolbook" w:hAnsi="Century Schoolbook"/>
          <w:sz w:val="24"/>
          <w:szCs w:val="24"/>
        </w:rPr>
      </w:pPr>
    </w:p>
    <w:p w:rsidR="004456C1" w:rsidRPr="004549F1" w:rsidRDefault="004456C1" w:rsidP="004456C1">
      <w:pPr>
        <w:rPr>
          <w:rFonts w:ascii="Century Schoolbook" w:hAnsi="Century Schoolbook"/>
          <w:sz w:val="24"/>
          <w:szCs w:val="24"/>
        </w:rPr>
      </w:pPr>
    </w:p>
    <w:p w:rsidR="004456C1" w:rsidRPr="004549F1" w:rsidRDefault="004456C1" w:rsidP="004456C1">
      <w:pPr>
        <w:rPr>
          <w:rFonts w:ascii="Century Schoolbook" w:hAnsi="Century Schoolbook"/>
          <w:sz w:val="24"/>
          <w:szCs w:val="24"/>
        </w:rPr>
      </w:pPr>
    </w:p>
    <w:p w:rsidR="0094530A" w:rsidRPr="004549F1" w:rsidRDefault="0094530A" w:rsidP="004456C1">
      <w:pPr>
        <w:rPr>
          <w:rFonts w:ascii="Century Schoolbook" w:hAnsi="Century Schoolbook"/>
          <w:sz w:val="24"/>
          <w:szCs w:val="24"/>
        </w:rPr>
      </w:pPr>
    </w:p>
    <w:p w:rsidR="0094530A" w:rsidRPr="004549F1" w:rsidRDefault="0094530A" w:rsidP="004456C1">
      <w:pPr>
        <w:rPr>
          <w:rFonts w:ascii="Century Schoolbook" w:hAnsi="Century Schoolbook"/>
          <w:sz w:val="24"/>
          <w:szCs w:val="24"/>
        </w:rPr>
      </w:pPr>
    </w:p>
    <w:p w:rsidR="0094530A" w:rsidRPr="004549F1" w:rsidRDefault="0094530A" w:rsidP="004456C1">
      <w:pPr>
        <w:rPr>
          <w:rFonts w:ascii="Century Schoolbook" w:hAnsi="Century Schoolbook"/>
          <w:sz w:val="24"/>
          <w:szCs w:val="24"/>
        </w:rPr>
      </w:pPr>
    </w:p>
    <w:p w:rsidR="004456C1" w:rsidRPr="004549F1" w:rsidRDefault="004456C1" w:rsidP="004456C1">
      <w:pPr>
        <w:rPr>
          <w:rFonts w:ascii="Century Schoolbook" w:hAnsi="Century Schoolbook"/>
          <w:sz w:val="24"/>
          <w:szCs w:val="24"/>
        </w:rPr>
      </w:pPr>
    </w:p>
    <w:p w:rsidR="004456C1" w:rsidRPr="004549F1" w:rsidRDefault="004456C1" w:rsidP="004456C1">
      <w:pPr>
        <w:rPr>
          <w:rFonts w:ascii="Century Schoolbook" w:hAnsi="Century Schoolbook"/>
          <w:sz w:val="24"/>
          <w:szCs w:val="24"/>
        </w:rPr>
      </w:pPr>
      <w:r w:rsidRPr="004549F1">
        <w:rPr>
          <w:rFonts w:ascii="Century Schoolbook" w:hAnsi="Century Schoolbook"/>
          <w:sz w:val="24"/>
          <w:szCs w:val="24"/>
        </w:rPr>
        <w:t>(2) What reasons do you have to doubt whether you have been called?</w:t>
      </w:r>
    </w:p>
    <w:p w:rsidR="004456C1" w:rsidRPr="004549F1" w:rsidRDefault="004456C1" w:rsidP="004456C1">
      <w:pPr>
        <w:rPr>
          <w:rFonts w:ascii="Century Schoolbook" w:hAnsi="Century Schoolbook"/>
          <w:szCs w:val="24"/>
        </w:rPr>
      </w:pPr>
    </w:p>
    <w:p w:rsidR="004456C1" w:rsidRPr="004549F1" w:rsidRDefault="004456C1" w:rsidP="004456C1">
      <w:pPr>
        <w:rPr>
          <w:rFonts w:ascii="Century Schoolbook" w:hAnsi="Century Schoolbook"/>
          <w:szCs w:val="24"/>
        </w:rPr>
      </w:pPr>
    </w:p>
    <w:p w:rsidR="004456C1" w:rsidRPr="004549F1" w:rsidRDefault="004456C1" w:rsidP="004456C1">
      <w:pPr>
        <w:rPr>
          <w:rFonts w:ascii="Century Schoolbook" w:hAnsi="Century Schoolbook"/>
          <w:szCs w:val="24"/>
        </w:rPr>
      </w:pPr>
    </w:p>
    <w:p w:rsidR="004456C1" w:rsidRPr="004549F1" w:rsidRDefault="004456C1" w:rsidP="004456C1">
      <w:pPr>
        <w:rPr>
          <w:rFonts w:ascii="Century Schoolbook" w:hAnsi="Century Schoolbook"/>
          <w:szCs w:val="24"/>
        </w:rPr>
      </w:pPr>
    </w:p>
    <w:p w:rsidR="004456C1" w:rsidRPr="004549F1" w:rsidRDefault="004456C1" w:rsidP="004456C1">
      <w:pPr>
        <w:rPr>
          <w:rFonts w:ascii="Century Schoolbook" w:hAnsi="Century Schoolbook"/>
          <w:szCs w:val="24"/>
        </w:rPr>
      </w:pPr>
    </w:p>
    <w:p w:rsidR="004456C1" w:rsidRPr="004549F1" w:rsidRDefault="004456C1" w:rsidP="004456C1">
      <w:pPr>
        <w:rPr>
          <w:rFonts w:ascii="Century Schoolbook" w:hAnsi="Century Schoolbook"/>
          <w:szCs w:val="24"/>
        </w:rPr>
      </w:pPr>
    </w:p>
    <w:p w:rsidR="004456C1" w:rsidRPr="004549F1" w:rsidRDefault="004456C1" w:rsidP="004456C1">
      <w:pPr>
        <w:rPr>
          <w:rFonts w:ascii="Century Schoolbook" w:hAnsi="Century Schoolbook"/>
          <w:szCs w:val="24"/>
        </w:rPr>
      </w:pPr>
    </w:p>
    <w:p w:rsidR="004456C1" w:rsidRPr="004549F1" w:rsidRDefault="004456C1" w:rsidP="004456C1">
      <w:pPr>
        <w:rPr>
          <w:rFonts w:ascii="Century Schoolbook" w:hAnsi="Century Schoolbook"/>
          <w:szCs w:val="24"/>
        </w:rPr>
      </w:pPr>
    </w:p>
    <w:p w:rsidR="004456C1" w:rsidRPr="004549F1" w:rsidRDefault="004456C1" w:rsidP="004456C1">
      <w:pPr>
        <w:rPr>
          <w:rFonts w:ascii="Century Schoolbook" w:hAnsi="Century Schoolbook"/>
          <w:szCs w:val="24"/>
        </w:rPr>
      </w:pPr>
    </w:p>
    <w:p w:rsidR="000E2C68" w:rsidRPr="004549F1" w:rsidRDefault="000E2C68" w:rsidP="004456C1">
      <w:pPr>
        <w:rPr>
          <w:rFonts w:ascii="Century Schoolbook" w:hAnsi="Century Schoolbook"/>
          <w:szCs w:val="24"/>
        </w:rPr>
      </w:pPr>
    </w:p>
    <w:p w:rsidR="000E2C68" w:rsidRPr="004549F1" w:rsidRDefault="000E2C68" w:rsidP="004456C1">
      <w:pPr>
        <w:rPr>
          <w:rFonts w:ascii="Century Schoolbook" w:hAnsi="Century Schoolbook"/>
          <w:szCs w:val="24"/>
        </w:rPr>
      </w:pPr>
    </w:p>
    <w:p w:rsidR="000E2C68" w:rsidRPr="004549F1" w:rsidRDefault="000E2C68" w:rsidP="004456C1">
      <w:pPr>
        <w:rPr>
          <w:rFonts w:ascii="Century Schoolbook" w:hAnsi="Century Schoolbook"/>
          <w:szCs w:val="24"/>
        </w:rPr>
      </w:pPr>
    </w:p>
    <w:p w:rsidR="000E2C68" w:rsidRPr="004549F1" w:rsidRDefault="000E2C68" w:rsidP="004456C1">
      <w:pPr>
        <w:rPr>
          <w:rFonts w:ascii="Century Schoolbook" w:hAnsi="Century Schoolbook"/>
          <w:szCs w:val="24"/>
        </w:rPr>
      </w:pPr>
    </w:p>
    <w:p w:rsidR="000E2C68" w:rsidRPr="004549F1" w:rsidRDefault="000E2C68" w:rsidP="004456C1">
      <w:pPr>
        <w:rPr>
          <w:rFonts w:ascii="Century Schoolbook" w:hAnsi="Century Schoolbook"/>
          <w:szCs w:val="24"/>
        </w:rPr>
      </w:pPr>
    </w:p>
    <w:p w:rsidR="000E2C68" w:rsidRPr="004549F1" w:rsidRDefault="000E2C68" w:rsidP="004456C1">
      <w:pPr>
        <w:rPr>
          <w:rFonts w:ascii="Century Schoolbook" w:hAnsi="Century Schoolbook"/>
          <w:szCs w:val="24"/>
        </w:rPr>
      </w:pPr>
      <w:r w:rsidRPr="004549F1">
        <w:rPr>
          <w:rFonts w:ascii="Century Schoolbook" w:hAnsi="Century Schoolbook"/>
          <w:szCs w:val="24"/>
        </w:rPr>
        <w:tab/>
      </w:r>
      <w:r w:rsidRPr="004549F1">
        <w:rPr>
          <w:rFonts w:ascii="Century Schoolbook" w:hAnsi="Century Schoolbook"/>
          <w:szCs w:val="24"/>
        </w:rPr>
        <w:tab/>
        <w:t>Aspirant______________________</w:t>
      </w:r>
    </w:p>
    <w:p w:rsidR="000E2C68" w:rsidRPr="004549F1" w:rsidRDefault="000E2C68" w:rsidP="004456C1">
      <w:pPr>
        <w:rPr>
          <w:rFonts w:ascii="Century Schoolbook" w:hAnsi="Century Schoolbook"/>
          <w:szCs w:val="24"/>
        </w:rPr>
      </w:pPr>
    </w:p>
    <w:p w:rsidR="00AE0176" w:rsidRPr="00ED663D" w:rsidRDefault="000E2C68">
      <w:pPr>
        <w:rPr>
          <w:rFonts w:ascii="Century Schoolbook" w:hAnsi="Century Schoolbook"/>
          <w:szCs w:val="24"/>
        </w:rPr>
      </w:pPr>
      <w:r w:rsidRPr="004549F1">
        <w:rPr>
          <w:rFonts w:ascii="Century Schoolbook" w:hAnsi="Century Schoolbook"/>
          <w:szCs w:val="24"/>
        </w:rPr>
        <w:tab/>
      </w:r>
      <w:r w:rsidRPr="004549F1">
        <w:rPr>
          <w:rFonts w:ascii="Century Schoolbook" w:hAnsi="Century Schoolbook"/>
          <w:szCs w:val="24"/>
        </w:rPr>
        <w:tab/>
        <w:t>Priest________________________</w:t>
      </w:r>
    </w:p>
    <w:p w:rsidR="006B5883" w:rsidRPr="004549F1" w:rsidRDefault="00AE0176" w:rsidP="00AE0176">
      <w:pPr>
        <w:jc w:val="center"/>
        <w:rPr>
          <w:rFonts w:ascii="Century Schoolbook" w:hAnsi="Century Schoolbook"/>
          <w:sz w:val="32"/>
          <w:szCs w:val="32"/>
        </w:rPr>
      </w:pPr>
      <w:r w:rsidRPr="004549F1">
        <w:rPr>
          <w:rFonts w:ascii="Century Schoolbook" w:hAnsi="Century Schoolbook"/>
          <w:noProof/>
          <w:sz w:val="32"/>
          <w:szCs w:val="32"/>
        </w:rPr>
        <w:lastRenderedPageBreak/>
        <w:drawing>
          <wp:inline distT="0" distB="0" distL="0" distR="0" wp14:anchorId="1A32AEE6" wp14:editId="256C6EAB">
            <wp:extent cx="754380" cy="952500"/>
            <wp:effectExtent l="19050" t="0" r="7620" b="0"/>
            <wp:docPr id="25" name="Picture 25" descr="H:\Kristi Alday\Artwork\Shield only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Kristi Alday\Artwork\Shield only - color.jpg"/>
                    <pic:cNvPicPr>
                      <a:picLocks noChangeAspect="1" noChangeArrowheads="1"/>
                    </pic:cNvPicPr>
                  </pic:nvPicPr>
                  <pic:blipFill>
                    <a:blip r:embed="rId11"/>
                    <a:srcRect/>
                    <a:stretch>
                      <a:fillRect/>
                    </a:stretch>
                  </pic:blipFill>
                  <pic:spPr bwMode="auto">
                    <a:xfrm>
                      <a:off x="0" y="0"/>
                      <a:ext cx="754380" cy="952500"/>
                    </a:xfrm>
                    <a:prstGeom prst="rect">
                      <a:avLst/>
                    </a:prstGeom>
                    <a:noFill/>
                    <a:ln w="9525">
                      <a:noFill/>
                      <a:miter lim="800000"/>
                      <a:headEnd/>
                      <a:tailEnd/>
                    </a:ln>
                  </pic:spPr>
                </pic:pic>
              </a:graphicData>
            </a:graphic>
          </wp:inline>
        </w:drawing>
      </w:r>
    </w:p>
    <w:p w:rsidR="00AE0176" w:rsidRPr="004549F1" w:rsidRDefault="00AE0176" w:rsidP="00AE0176">
      <w:pPr>
        <w:rPr>
          <w:rFonts w:ascii="Century Schoolbook" w:hAnsi="Century Schoolbook"/>
          <w:sz w:val="32"/>
          <w:szCs w:val="32"/>
        </w:rPr>
      </w:pPr>
      <w:r w:rsidRPr="004549F1">
        <w:rPr>
          <w:rFonts w:ascii="Century Schoolbook" w:hAnsi="Century Schoolbook"/>
          <w:sz w:val="32"/>
          <w:szCs w:val="32"/>
        </w:rPr>
        <w:t>In accordance with the Canons of the Diocese of Central Florida regarding the process of ordination,</w:t>
      </w:r>
    </w:p>
    <w:p w:rsidR="00AE0176" w:rsidRPr="004549F1" w:rsidRDefault="00AE0176" w:rsidP="00AE0176">
      <w:pPr>
        <w:rPr>
          <w:rFonts w:ascii="Century Schoolbook" w:hAnsi="Century Schoolbook"/>
          <w:sz w:val="32"/>
          <w:szCs w:val="32"/>
        </w:rPr>
      </w:pPr>
      <w:r w:rsidRPr="004549F1">
        <w:rPr>
          <w:rFonts w:ascii="Century Schoolbook" w:hAnsi="Century Schoolbook"/>
          <w:sz w:val="32"/>
          <w:szCs w:val="32"/>
        </w:rPr>
        <w:t>I, __________________________, have prayerfully reflected on the biblical characteristics of calling into ordained leadership.</w:t>
      </w:r>
    </w:p>
    <w:p w:rsidR="009F677C" w:rsidRPr="004549F1" w:rsidRDefault="009F677C" w:rsidP="00AE0176">
      <w:pPr>
        <w:rPr>
          <w:rFonts w:ascii="Century Schoolbook" w:hAnsi="Century Schoolbook"/>
          <w:sz w:val="32"/>
          <w:szCs w:val="32"/>
        </w:rPr>
      </w:pPr>
    </w:p>
    <w:p w:rsidR="009F677C" w:rsidRPr="004549F1" w:rsidRDefault="00AE0176" w:rsidP="000E4C6C">
      <w:pPr>
        <w:tabs>
          <w:tab w:val="left" w:pos="1350"/>
        </w:tabs>
        <w:rPr>
          <w:rFonts w:ascii="Century Schoolbook" w:hAnsi="Century Schoolbook"/>
          <w:sz w:val="32"/>
          <w:szCs w:val="32"/>
        </w:rPr>
      </w:pPr>
      <w:r w:rsidRPr="004549F1">
        <w:rPr>
          <w:rFonts w:ascii="Century Schoolbook" w:hAnsi="Century Schoolbook"/>
          <w:sz w:val="32"/>
          <w:szCs w:val="32"/>
        </w:rPr>
        <w:t>Aspirant</w:t>
      </w:r>
      <w:r w:rsidR="000E4C6C">
        <w:rPr>
          <w:rFonts w:ascii="Century Schoolbook" w:hAnsi="Century Schoolbook"/>
          <w:sz w:val="32"/>
          <w:szCs w:val="32"/>
        </w:rPr>
        <w:tab/>
      </w:r>
      <w:r w:rsidRPr="004549F1">
        <w:rPr>
          <w:rFonts w:ascii="Century Schoolbook" w:hAnsi="Century Schoolbook"/>
          <w:sz w:val="32"/>
          <w:szCs w:val="32"/>
        </w:rPr>
        <w:t>___________________</w:t>
      </w:r>
      <w:r w:rsidR="000E4C6C">
        <w:rPr>
          <w:rFonts w:ascii="Century Schoolbook" w:hAnsi="Century Schoolbook"/>
          <w:sz w:val="32"/>
          <w:szCs w:val="32"/>
        </w:rPr>
        <w:t>___</w:t>
      </w:r>
    </w:p>
    <w:p w:rsidR="00AE0176" w:rsidRPr="004549F1" w:rsidRDefault="000E4C6C" w:rsidP="000E4C6C">
      <w:pPr>
        <w:tabs>
          <w:tab w:val="left" w:pos="1350"/>
        </w:tabs>
        <w:rPr>
          <w:rFonts w:ascii="Century Schoolbook" w:hAnsi="Century Schoolbook"/>
          <w:sz w:val="32"/>
          <w:szCs w:val="32"/>
        </w:rPr>
      </w:pPr>
      <w:r>
        <w:rPr>
          <w:rFonts w:ascii="Century Schoolbook" w:hAnsi="Century Schoolbook"/>
          <w:sz w:val="32"/>
          <w:szCs w:val="32"/>
        </w:rPr>
        <w:t xml:space="preserve">       </w:t>
      </w:r>
      <w:r w:rsidR="00AE0176" w:rsidRPr="004549F1">
        <w:rPr>
          <w:rFonts w:ascii="Century Schoolbook" w:hAnsi="Century Schoolbook"/>
          <w:sz w:val="32"/>
          <w:szCs w:val="32"/>
        </w:rPr>
        <w:t>Date</w:t>
      </w:r>
      <w:r>
        <w:rPr>
          <w:rFonts w:ascii="Century Schoolbook" w:hAnsi="Century Schoolbook"/>
          <w:sz w:val="32"/>
          <w:szCs w:val="32"/>
        </w:rPr>
        <w:tab/>
      </w:r>
      <w:r w:rsidR="00AE0176" w:rsidRPr="004549F1">
        <w:rPr>
          <w:rFonts w:ascii="Century Schoolbook" w:hAnsi="Century Schoolbook"/>
          <w:sz w:val="32"/>
          <w:szCs w:val="32"/>
        </w:rPr>
        <w:t>__________________</w:t>
      </w:r>
    </w:p>
    <w:p w:rsidR="00AE0176" w:rsidRPr="004549F1" w:rsidRDefault="00AE0176" w:rsidP="000E4C6C">
      <w:pPr>
        <w:tabs>
          <w:tab w:val="left" w:pos="1350"/>
        </w:tabs>
        <w:rPr>
          <w:rFonts w:ascii="Century Schoolbook" w:hAnsi="Century Schoolbook"/>
          <w:sz w:val="32"/>
          <w:szCs w:val="32"/>
        </w:rPr>
      </w:pPr>
    </w:p>
    <w:p w:rsidR="00AE0176" w:rsidRPr="004549F1" w:rsidRDefault="000E4C6C" w:rsidP="000E4C6C">
      <w:pPr>
        <w:tabs>
          <w:tab w:val="left" w:pos="1350"/>
        </w:tabs>
        <w:rPr>
          <w:rFonts w:ascii="Century Schoolbook" w:hAnsi="Century Schoolbook"/>
          <w:sz w:val="32"/>
          <w:szCs w:val="32"/>
        </w:rPr>
      </w:pPr>
      <w:r>
        <w:rPr>
          <w:rFonts w:ascii="Century Schoolbook" w:hAnsi="Century Schoolbook"/>
          <w:sz w:val="32"/>
          <w:szCs w:val="32"/>
        </w:rPr>
        <w:t xml:space="preserve">     </w:t>
      </w:r>
      <w:r w:rsidR="00AE0176" w:rsidRPr="004549F1">
        <w:rPr>
          <w:rFonts w:ascii="Century Schoolbook" w:hAnsi="Century Schoolbook"/>
          <w:sz w:val="32"/>
          <w:szCs w:val="32"/>
        </w:rPr>
        <w:t>Priest</w:t>
      </w:r>
      <w:r>
        <w:rPr>
          <w:rFonts w:ascii="Century Schoolbook" w:hAnsi="Century Schoolbook"/>
          <w:sz w:val="32"/>
          <w:szCs w:val="32"/>
        </w:rPr>
        <w:tab/>
      </w:r>
      <w:r w:rsidR="00AE0176" w:rsidRPr="004549F1">
        <w:rPr>
          <w:rFonts w:ascii="Century Schoolbook" w:hAnsi="Century Schoolbook"/>
          <w:sz w:val="32"/>
          <w:szCs w:val="32"/>
        </w:rPr>
        <w:t>______________________</w:t>
      </w:r>
    </w:p>
    <w:p w:rsidR="00AE0176" w:rsidRPr="004549F1" w:rsidRDefault="000E4C6C" w:rsidP="000E4C6C">
      <w:pPr>
        <w:tabs>
          <w:tab w:val="left" w:pos="1350"/>
        </w:tabs>
        <w:rPr>
          <w:rFonts w:ascii="Century Schoolbook" w:hAnsi="Century Schoolbook"/>
          <w:sz w:val="32"/>
          <w:szCs w:val="32"/>
        </w:rPr>
      </w:pPr>
      <w:r>
        <w:rPr>
          <w:rFonts w:ascii="Century Schoolbook" w:hAnsi="Century Schoolbook"/>
          <w:sz w:val="32"/>
          <w:szCs w:val="32"/>
        </w:rPr>
        <w:t xml:space="preserve">       </w:t>
      </w:r>
      <w:r w:rsidR="00AE0176" w:rsidRPr="004549F1">
        <w:rPr>
          <w:rFonts w:ascii="Century Schoolbook" w:hAnsi="Century Schoolbook"/>
          <w:sz w:val="32"/>
          <w:szCs w:val="32"/>
        </w:rPr>
        <w:t>Date</w:t>
      </w:r>
      <w:r>
        <w:rPr>
          <w:rFonts w:ascii="Century Schoolbook" w:hAnsi="Century Schoolbook"/>
          <w:sz w:val="32"/>
          <w:szCs w:val="32"/>
        </w:rPr>
        <w:tab/>
      </w:r>
      <w:r w:rsidR="00AE0176" w:rsidRPr="004549F1">
        <w:rPr>
          <w:rFonts w:ascii="Century Schoolbook" w:hAnsi="Century Schoolbook"/>
          <w:sz w:val="32"/>
          <w:szCs w:val="32"/>
        </w:rPr>
        <w:t>__________________</w:t>
      </w:r>
    </w:p>
    <w:p w:rsidR="00AE0176" w:rsidRPr="004549F1" w:rsidRDefault="00AE0176" w:rsidP="00AE0176">
      <w:pPr>
        <w:rPr>
          <w:rFonts w:ascii="Century Schoolbook" w:hAnsi="Century Schoolbook"/>
          <w:sz w:val="32"/>
          <w:szCs w:val="32"/>
        </w:rPr>
      </w:pPr>
    </w:p>
    <w:p w:rsidR="00AE0176" w:rsidRPr="004549F1" w:rsidRDefault="00AE0176" w:rsidP="00AE0176">
      <w:pPr>
        <w:rPr>
          <w:rFonts w:ascii="Century Schoolbook" w:hAnsi="Century Schoolbook"/>
          <w:sz w:val="32"/>
          <w:szCs w:val="32"/>
        </w:rPr>
      </w:pPr>
      <w:r w:rsidRPr="004549F1">
        <w:rPr>
          <w:rFonts w:ascii="Century Schoolbook" w:hAnsi="Century Schoolbook"/>
          <w:sz w:val="32"/>
          <w:szCs w:val="32"/>
        </w:rPr>
        <w:t xml:space="preserve">I understand that this document will become part of my ordination file.  </w:t>
      </w:r>
    </w:p>
    <w:p w:rsidR="00AE0176" w:rsidRPr="004549F1" w:rsidRDefault="00AE0176" w:rsidP="000E4C6C">
      <w:pPr>
        <w:tabs>
          <w:tab w:val="left" w:pos="1350"/>
        </w:tabs>
        <w:rPr>
          <w:rFonts w:ascii="Century Schoolbook" w:hAnsi="Century Schoolbook"/>
          <w:sz w:val="32"/>
          <w:szCs w:val="32"/>
        </w:rPr>
      </w:pPr>
      <w:r w:rsidRPr="004549F1">
        <w:rPr>
          <w:rFonts w:ascii="Century Schoolbook" w:hAnsi="Century Schoolbook"/>
          <w:sz w:val="32"/>
          <w:szCs w:val="32"/>
        </w:rPr>
        <w:t>Aspirant</w:t>
      </w:r>
      <w:r w:rsidR="000E4C6C">
        <w:rPr>
          <w:rFonts w:ascii="Century Schoolbook" w:hAnsi="Century Schoolbook"/>
          <w:sz w:val="32"/>
          <w:szCs w:val="32"/>
        </w:rPr>
        <w:tab/>
      </w:r>
      <w:r w:rsidRPr="004549F1">
        <w:rPr>
          <w:rFonts w:ascii="Century Schoolbook" w:hAnsi="Century Schoolbook"/>
          <w:sz w:val="32"/>
          <w:szCs w:val="32"/>
        </w:rPr>
        <w:t>___________________</w:t>
      </w:r>
      <w:r w:rsidR="000E4C6C">
        <w:rPr>
          <w:rFonts w:ascii="Century Schoolbook" w:hAnsi="Century Schoolbook"/>
          <w:sz w:val="32"/>
          <w:szCs w:val="32"/>
        </w:rPr>
        <w:t>___</w:t>
      </w:r>
    </w:p>
    <w:p w:rsidR="00CD6E9A" w:rsidRPr="00ED663D" w:rsidRDefault="000E4C6C" w:rsidP="000E4C6C">
      <w:pPr>
        <w:tabs>
          <w:tab w:val="left" w:pos="1350"/>
        </w:tabs>
        <w:rPr>
          <w:rFonts w:ascii="Century Schoolbook" w:hAnsi="Century Schoolbook"/>
          <w:sz w:val="32"/>
          <w:szCs w:val="32"/>
        </w:rPr>
      </w:pPr>
      <w:r>
        <w:rPr>
          <w:rFonts w:ascii="Century Schoolbook" w:hAnsi="Century Schoolbook"/>
          <w:sz w:val="32"/>
          <w:szCs w:val="32"/>
        </w:rPr>
        <w:t xml:space="preserve">       </w:t>
      </w:r>
      <w:r w:rsidR="00AE0176" w:rsidRPr="004549F1">
        <w:rPr>
          <w:rFonts w:ascii="Century Schoolbook" w:hAnsi="Century Schoolbook"/>
          <w:sz w:val="32"/>
          <w:szCs w:val="32"/>
        </w:rPr>
        <w:t>Date</w:t>
      </w:r>
      <w:r>
        <w:rPr>
          <w:rFonts w:ascii="Century Schoolbook" w:hAnsi="Century Schoolbook"/>
          <w:sz w:val="32"/>
          <w:szCs w:val="32"/>
        </w:rPr>
        <w:tab/>
      </w:r>
      <w:r w:rsidR="00AE0176" w:rsidRPr="004549F1">
        <w:rPr>
          <w:rFonts w:ascii="Century Schoolbook" w:hAnsi="Century Schoolbook"/>
          <w:sz w:val="32"/>
          <w:szCs w:val="32"/>
        </w:rPr>
        <w:t>__________________</w:t>
      </w:r>
    </w:p>
    <w:sectPr w:rsidR="00CD6E9A" w:rsidRPr="00ED663D" w:rsidSect="009B2DF3">
      <w:footerReference w:type="default" r:id="rId12"/>
      <w:pgSz w:w="792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D1" w:rsidRDefault="007153D1" w:rsidP="001B1A67">
      <w:r>
        <w:separator/>
      </w:r>
    </w:p>
  </w:endnote>
  <w:endnote w:type="continuationSeparator" w:id="0">
    <w:p w:rsidR="007153D1" w:rsidRDefault="007153D1" w:rsidP="001B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58" w:rsidRDefault="00B94010" w:rsidP="00B94010">
    <w:pPr>
      <w:pStyle w:val="Footer"/>
    </w:pPr>
    <w:r>
      <w:tab/>
    </w:r>
    <w:sdt>
      <w:sdtPr>
        <w:id w:val="6997366"/>
        <w:docPartObj>
          <w:docPartGallery w:val="Page Numbers (Bottom of Page)"/>
          <w:docPartUnique/>
        </w:docPartObj>
      </w:sdtPr>
      <w:sdtEndPr/>
      <w:sdtContent>
        <w:r w:rsidR="00F3220D" w:rsidRPr="00B94010">
          <w:fldChar w:fldCharType="begin"/>
        </w:r>
        <w:r w:rsidR="00D36F58" w:rsidRPr="00B94010">
          <w:instrText xml:space="preserve"> PAGE   \* MERGEFORMAT </w:instrText>
        </w:r>
        <w:r w:rsidR="00F3220D" w:rsidRPr="00B94010">
          <w:fldChar w:fldCharType="separate"/>
        </w:r>
        <w:r w:rsidR="004D7BAB">
          <w:rPr>
            <w:noProof/>
          </w:rPr>
          <w:t>1</w:t>
        </w:r>
        <w:r w:rsidR="00F3220D" w:rsidRPr="00B94010">
          <w:fldChar w:fldCharType="end"/>
        </w:r>
      </w:sdtContent>
    </w:sdt>
  </w:p>
  <w:p w:rsidR="00D36F58" w:rsidRDefault="00D36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D1" w:rsidRDefault="007153D1" w:rsidP="001B1A67">
      <w:r>
        <w:separator/>
      </w:r>
    </w:p>
  </w:footnote>
  <w:footnote w:type="continuationSeparator" w:id="0">
    <w:p w:rsidR="007153D1" w:rsidRDefault="007153D1" w:rsidP="001B1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9534C"/>
    <w:multiLevelType w:val="hybridMultilevel"/>
    <w:tmpl w:val="ADCE6466"/>
    <w:lvl w:ilvl="0" w:tplc="4C643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F4A91"/>
    <w:multiLevelType w:val="hybridMultilevel"/>
    <w:tmpl w:val="8362E6CE"/>
    <w:lvl w:ilvl="0" w:tplc="AD343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DE6C34"/>
    <w:multiLevelType w:val="hybridMultilevel"/>
    <w:tmpl w:val="49B4EDC4"/>
    <w:lvl w:ilvl="0" w:tplc="491AF7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30270"/>
    <w:multiLevelType w:val="hybridMultilevel"/>
    <w:tmpl w:val="6AB63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B4"/>
    <w:rsid w:val="00003151"/>
    <w:rsid w:val="00072F8C"/>
    <w:rsid w:val="000810AB"/>
    <w:rsid w:val="000920AE"/>
    <w:rsid w:val="000963D8"/>
    <w:rsid w:val="000E2C68"/>
    <w:rsid w:val="000E4C6C"/>
    <w:rsid w:val="00125F2C"/>
    <w:rsid w:val="00145C62"/>
    <w:rsid w:val="001A1ADB"/>
    <w:rsid w:val="001B1A67"/>
    <w:rsid w:val="001B2D7D"/>
    <w:rsid w:val="001D43A8"/>
    <w:rsid w:val="001F553E"/>
    <w:rsid w:val="00206A82"/>
    <w:rsid w:val="002118DD"/>
    <w:rsid w:val="00217D27"/>
    <w:rsid w:val="00262EEA"/>
    <w:rsid w:val="002853BB"/>
    <w:rsid w:val="002D0160"/>
    <w:rsid w:val="002E6BF4"/>
    <w:rsid w:val="002F0249"/>
    <w:rsid w:val="00327D16"/>
    <w:rsid w:val="003749E1"/>
    <w:rsid w:val="003A1860"/>
    <w:rsid w:val="00405504"/>
    <w:rsid w:val="0041033E"/>
    <w:rsid w:val="00440DBE"/>
    <w:rsid w:val="004456C1"/>
    <w:rsid w:val="004549F1"/>
    <w:rsid w:val="0049066B"/>
    <w:rsid w:val="004D56A8"/>
    <w:rsid w:val="004D7BAB"/>
    <w:rsid w:val="004F51CE"/>
    <w:rsid w:val="00500A3E"/>
    <w:rsid w:val="0051019B"/>
    <w:rsid w:val="0053462C"/>
    <w:rsid w:val="005733C0"/>
    <w:rsid w:val="005A7A04"/>
    <w:rsid w:val="006628C2"/>
    <w:rsid w:val="0068285E"/>
    <w:rsid w:val="006B5883"/>
    <w:rsid w:val="006E23D1"/>
    <w:rsid w:val="00702F35"/>
    <w:rsid w:val="007153D1"/>
    <w:rsid w:val="007B7ED6"/>
    <w:rsid w:val="007C4B17"/>
    <w:rsid w:val="007E16B9"/>
    <w:rsid w:val="00870752"/>
    <w:rsid w:val="008C3341"/>
    <w:rsid w:val="008C46C7"/>
    <w:rsid w:val="008C5BA1"/>
    <w:rsid w:val="008D7A51"/>
    <w:rsid w:val="008F1D02"/>
    <w:rsid w:val="00921CFD"/>
    <w:rsid w:val="0094530A"/>
    <w:rsid w:val="00945505"/>
    <w:rsid w:val="009821C0"/>
    <w:rsid w:val="009B13D9"/>
    <w:rsid w:val="009B2DF3"/>
    <w:rsid w:val="009D36C0"/>
    <w:rsid w:val="009F677C"/>
    <w:rsid w:val="00AB591C"/>
    <w:rsid w:val="00AD4494"/>
    <w:rsid w:val="00AE0176"/>
    <w:rsid w:val="00B113FF"/>
    <w:rsid w:val="00B32F20"/>
    <w:rsid w:val="00B6590D"/>
    <w:rsid w:val="00B76091"/>
    <w:rsid w:val="00B94010"/>
    <w:rsid w:val="00BB5B71"/>
    <w:rsid w:val="00BE18BF"/>
    <w:rsid w:val="00BE6367"/>
    <w:rsid w:val="00C4111A"/>
    <w:rsid w:val="00CA5B78"/>
    <w:rsid w:val="00CA76DA"/>
    <w:rsid w:val="00CB7D8E"/>
    <w:rsid w:val="00CC1D65"/>
    <w:rsid w:val="00CC6E7D"/>
    <w:rsid w:val="00CD6E9A"/>
    <w:rsid w:val="00CF0C18"/>
    <w:rsid w:val="00D01209"/>
    <w:rsid w:val="00D12C68"/>
    <w:rsid w:val="00D36F58"/>
    <w:rsid w:val="00DA6752"/>
    <w:rsid w:val="00E22FF6"/>
    <w:rsid w:val="00E4096D"/>
    <w:rsid w:val="00E54F6B"/>
    <w:rsid w:val="00EA092B"/>
    <w:rsid w:val="00ED663D"/>
    <w:rsid w:val="00EE0A21"/>
    <w:rsid w:val="00F05C7A"/>
    <w:rsid w:val="00F105F1"/>
    <w:rsid w:val="00F3220D"/>
    <w:rsid w:val="00F554B4"/>
    <w:rsid w:val="00FB0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B4"/>
    <w:rPr>
      <w:rFonts w:ascii="Tahoma" w:hAnsi="Tahoma" w:cs="Tahoma"/>
      <w:sz w:val="16"/>
      <w:szCs w:val="16"/>
    </w:rPr>
  </w:style>
  <w:style w:type="character" w:customStyle="1" w:styleId="BalloonTextChar">
    <w:name w:val="Balloon Text Char"/>
    <w:basedOn w:val="DefaultParagraphFont"/>
    <w:link w:val="BalloonText"/>
    <w:uiPriority w:val="99"/>
    <w:semiHidden/>
    <w:rsid w:val="00F554B4"/>
    <w:rPr>
      <w:rFonts w:ascii="Tahoma" w:hAnsi="Tahoma" w:cs="Tahoma"/>
      <w:sz w:val="16"/>
      <w:szCs w:val="16"/>
    </w:rPr>
  </w:style>
  <w:style w:type="paragraph" w:styleId="ListParagraph">
    <w:name w:val="List Paragraph"/>
    <w:basedOn w:val="Normal"/>
    <w:uiPriority w:val="34"/>
    <w:qFormat/>
    <w:rsid w:val="00F105F1"/>
    <w:pPr>
      <w:ind w:left="720"/>
      <w:contextualSpacing/>
    </w:pPr>
  </w:style>
  <w:style w:type="character" w:styleId="CommentReference">
    <w:name w:val="annotation reference"/>
    <w:basedOn w:val="DefaultParagraphFont"/>
    <w:uiPriority w:val="99"/>
    <w:semiHidden/>
    <w:unhideWhenUsed/>
    <w:rsid w:val="007E16B9"/>
    <w:rPr>
      <w:sz w:val="16"/>
      <w:szCs w:val="16"/>
    </w:rPr>
  </w:style>
  <w:style w:type="paragraph" w:styleId="CommentText">
    <w:name w:val="annotation text"/>
    <w:basedOn w:val="Normal"/>
    <w:link w:val="CommentTextChar"/>
    <w:uiPriority w:val="99"/>
    <w:semiHidden/>
    <w:unhideWhenUsed/>
    <w:rsid w:val="007E16B9"/>
    <w:rPr>
      <w:sz w:val="20"/>
      <w:szCs w:val="20"/>
    </w:rPr>
  </w:style>
  <w:style w:type="character" w:customStyle="1" w:styleId="CommentTextChar">
    <w:name w:val="Comment Text Char"/>
    <w:basedOn w:val="DefaultParagraphFont"/>
    <w:link w:val="CommentText"/>
    <w:uiPriority w:val="99"/>
    <w:semiHidden/>
    <w:rsid w:val="007E16B9"/>
    <w:rPr>
      <w:sz w:val="20"/>
      <w:szCs w:val="20"/>
    </w:rPr>
  </w:style>
  <w:style w:type="paragraph" w:styleId="CommentSubject">
    <w:name w:val="annotation subject"/>
    <w:basedOn w:val="CommentText"/>
    <w:next w:val="CommentText"/>
    <w:link w:val="CommentSubjectChar"/>
    <w:uiPriority w:val="99"/>
    <w:semiHidden/>
    <w:unhideWhenUsed/>
    <w:rsid w:val="007E16B9"/>
    <w:rPr>
      <w:b/>
      <w:bCs/>
    </w:rPr>
  </w:style>
  <w:style w:type="character" w:customStyle="1" w:styleId="CommentSubjectChar">
    <w:name w:val="Comment Subject Char"/>
    <w:basedOn w:val="CommentTextChar"/>
    <w:link w:val="CommentSubject"/>
    <w:uiPriority w:val="99"/>
    <w:semiHidden/>
    <w:rsid w:val="007E16B9"/>
    <w:rPr>
      <w:b/>
      <w:bCs/>
      <w:sz w:val="20"/>
      <w:szCs w:val="20"/>
    </w:rPr>
  </w:style>
  <w:style w:type="character" w:styleId="Hyperlink">
    <w:name w:val="Hyperlink"/>
    <w:basedOn w:val="DefaultParagraphFont"/>
    <w:uiPriority w:val="99"/>
    <w:unhideWhenUsed/>
    <w:rsid w:val="007E16B9"/>
    <w:rPr>
      <w:color w:val="0000FF"/>
      <w:u w:val="single"/>
    </w:rPr>
  </w:style>
  <w:style w:type="character" w:customStyle="1" w:styleId="apple-converted-space">
    <w:name w:val="apple-converted-space"/>
    <w:basedOn w:val="DefaultParagraphFont"/>
    <w:rsid w:val="007E16B9"/>
  </w:style>
  <w:style w:type="paragraph" w:styleId="NormalWeb">
    <w:name w:val="Normal (Web)"/>
    <w:basedOn w:val="Normal"/>
    <w:uiPriority w:val="99"/>
    <w:semiHidden/>
    <w:unhideWhenUsed/>
    <w:rsid w:val="009B13D9"/>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9B13D9"/>
  </w:style>
  <w:style w:type="paragraph" w:customStyle="1" w:styleId="chapter-1">
    <w:name w:val="chapter-1"/>
    <w:basedOn w:val="Normal"/>
    <w:rsid w:val="009B13D9"/>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9B13D9"/>
  </w:style>
  <w:style w:type="paragraph" w:styleId="Header">
    <w:name w:val="header"/>
    <w:basedOn w:val="Normal"/>
    <w:link w:val="HeaderChar"/>
    <w:uiPriority w:val="99"/>
    <w:unhideWhenUsed/>
    <w:rsid w:val="001B1A67"/>
    <w:pPr>
      <w:tabs>
        <w:tab w:val="center" w:pos="4680"/>
        <w:tab w:val="right" w:pos="9360"/>
      </w:tabs>
    </w:pPr>
  </w:style>
  <w:style w:type="character" w:customStyle="1" w:styleId="HeaderChar">
    <w:name w:val="Header Char"/>
    <w:basedOn w:val="DefaultParagraphFont"/>
    <w:link w:val="Header"/>
    <w:uiPriority w:val="99"/>
    <w:rsid w:val="001B1A67"/>
  </w:style>
  <w:style w:type="paragraph" w:styleId="Footer">
    <w:name w:val="footer"/>
    <w:basedOn w:val="Normal"/>
    <w:link w:val="FooterChar"/>
    <w:uiPriority w:val="99"/>
    <w:unhideWhenUsed/>
    <w:rsid w:val="001B1A67"/>
    <w:pPr>
      <w:tabs>
        <w:tab w:val="center" w:pos="4680"/>
        <w:tab w:val="right" w:pos="9360"/>
      </w:tabs>
    </w:pPr>
  </w:style>
  <w:style w:type="character" w:customStyle="1" w:styleId="FooterChar">
    <w:name w:val="Footer Char"/>
    <w:basedOn w:val="DefaultParagraphFont"/>
    <w:link w:val="Footer"/>
    <w:uiPriority w:val="99"/>
    <w:rsid w:val="001B1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B4"/>
    <w:rPr>
      <w:rFonts w:ascii="Tahoma" w:hAnsi="Tahoma" w:cs="Tahoma"/>
      <w:sz w:val="16"/>
      <w:szCs w:val="16"/>
    </w:rPr>
  </w:style>
  <w:style w:type="character" w:customStyle="1" w:styleId="BalloonTextChar">
    <w:name w:val="Balloon Text Char"/>
    <w:basedOn w:val="DefaultParagraphFont"/>
    <w:link w:val="BalloonText"/>
    <w:uiPriority w:val="99"/>
    <w:semiHidden/>
    <w:rsid w:val="00F554B4"/>
    <w:rPr>
      <w:rFonts w:ascii="Tahoma" w:hAnsi="Tahoma" w:cs="Tahoma"/>
      <w:sz w:val="16"/>
      <w:szCs w:val="16"/>
    </w:rPr>
  </w:style>
  <w:style w:type="paragraph" w:styleId="ListParagraph">
    <w:name w:val="List Paragraph"/>
    <w:basedOn w:val="Normal"/>
    <w:uiPriority w:val="34"/>
    <w:qFormat/>
    <w:rsid w:val="00F105F1"/>
    <w:pPr>
      <w:ind w:left="720"/>
      <w:contextualSpacing/>
    </w:pPr>
  </w:style>
  <w:style w:type="character" w:styleId="CommentReference">
    <w:name w:val="annotation reference"/>
    <w:basedOn w:val="DefaultParagraphFont"/>
    <w:uiPriority w:val="99"/>
    <w:semiHidden/>
    <w:unhideWhenUsed/>
    <w:rsid w:val="007E16B9"/>
    <w:rPr>
      <w:sz w:val="16"/>
      <w:szCs w:val="16"/>
    </w:rPr>
  </w:style>
  <w:style w:type="paragraph" w:styleId="CommentText">
    <w:name w:val="annotation text"/>
    <w:basedOn w:val="Normal"/>
    <w:link w:val="CommentTextChar"/>
    <w:uiPriority w:val="99"/>
    <w:semiHidden/>
    <w:unhideWhenUsed/>
    <w:rsid w:val="007E16B9"/>
    <w:rPr>
      <w:sz w:val="20"/>
      <w:szCs w:val="20"/>
    </w:rPr>
  </w:style>
  <w:style w:type="character" w:customStyle="1" w:styleId="CommentTextChar">
    <w:name w:val="Comment Text Char"/>
    <w:basedOn w:val="DefaultParagraphFont"/>
    <w:link w:val="CommentText"/>
    <w:uiPriority w:val="99"/>
    <w:semiHidden/>
    <w:rsid w:val="007E16B9"/>
    <w:rPr>
      <w:sz w:val="20"/>
      <w:szCs w:val="20"/>
    </w:rPr>
  </w:style>
  <w:style w:type="paragraph" w:styleId="CommentSubject">
    <w:name w:val="annotation subject"/>
    <w:basedOn w:val="CommentText"/>
    <w:next w:val="CommentText"/>
    <w:link w:val="CommentSubjectChar"/>
    <w:uiPriority w:val="99"/>
    <w:semiHidden/>
    <w:unhideWhenUsed/>
    <w:rsid w:val="007E16B9"/>
    <w:rPr>
      <w:b/>
      <w:bCs/>
    </w:rPr>
  </w:style>
  <w:style w:type="character" w:customStyle="1" w:styleId="CommentSubjectChar">
    <w:name w:val="Comment Subject Char"/>
    <w:basedOn w:val="CommentTextChar"/>
    <w:link w:val="CommentSubject"/>
    <w:uiPriority w:val="99"/>
    <w:semiHidden/>
    <w:rsid w:val="007E16B9"/>
    <w:rPr>
      <w:b/>
      <w:bCs/>
      <w:sz w:val="20"/>
      <w:szCs w:val="20"/>
    </w:rPr>
  </w:style>
  <w:style w:type="character" w:styleId="Hyperlink">
    <w:name w:val="Hyperlink"/>
    <w:basedOn w:val="DefaultParagraphFont"/>
    <w:uiPriority w:val="99"/>
    <w:unhideWhenUsed/>
    <w:rsid w:val="007E16B9"/>
    <w:rPr>
      <w:color w:val="0000FF"/>
      <w:u w:val="single"/>
    </w:rPr>
  </w:style>
  <w:style w:type="character" w:customStyle="1" w:styleId="apple-converted-space">
    <w:name w:val="apple-converted-space"/>
    <w:basedOn w:val="DefaultParagraphFont"/>
    <w:rsid w:val="007E16B9"/>
  </w:style>
  <w:style w:type="paragraph" w:styleId="NormalWeb">
    <w:name w:val="Normal (Web)"/>
    <w:basedOn w:val="Normal"/>
    <w:uiPriority w:val="99"/>
    <w:semiHidden/>
    <w:unhideWhenUsed/>
    <w:rsid w:val="009B13D9"/>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9B13D9"/>
  </w:style>
  <w:style w:type="paragraph" w:customStyle="1" w:styleId="chapter-1">
    <w:name w:val="chapter-1"/>
    <w:basedOn w:val="Normal"/>
    <w:rsid w:val="009B13D9"/>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9B13D9"/>
  </w:style>
  <w:style w:type="paragraph" w:styleId="Header">
    <w:name w:val="header"/>
    <w:basedOn w:val="Normal"/>
    <w:link w:val="HeaderChar"/>
    <w:uiPriority w:val="99"/>
    <w:unhideWhenUsed/>
    <w:rsid w:val="001B1A67"/>
    <w:pPr>
      <w:tabs>
        <w:tab w:val="center" w:pos="4680"/>
        <w:tab w:val="right" w:pos="9360"/>
      </w:tabs>
    </w:pPr>
  </w:style>
  <w:style w:type="character" w:customStyle="1" w:styleId="HeaderChar">
    <w:name w:val="Header Char"/>
    <w:basedOn w:val="DefaultParagraphFont"/>
    <w:link w:val="Header"/>
    <w:uiPriority w:val="99"/>
    <w:rsid w:val="001B1A67"/>
  </w:style>
  <w:style w:type="paragraph" w:styleId="Footer">
    <w:name w:val="footer"/>
    <w:basedOn w:val="Normal"/>
    <w:link w:val="FooterChar"/>
    <w:uiPriority w:val="99"/>
    <w:unhideWhenUsed/>
    <w:rsid w:val="001B1A67"/>
    <w:pPr>
      <w:tabs>
        <w:tab w:val="center" w:pos="4680"/>
        <w:tab w:val="right" w:pos="9360"/>
      </w:tabs>
    </w:pPr>
  </w:style>
  <w:style w:type="character" w:customStyle="1" w:styleId="FooterChar">
    <w:name w:val="Footer Char"/>
    <w:basedOn w:val="DefaultParagraphFont"/>
    <w:link w:val="Footer"/>
    <w:uiPriority w:val="99"/>
    <w:rsid w:val="001B1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6251">
      <w:bodyDiv w:val="1"/>
      <w:marLeft w:val="0"/>
      <w:marRight w:val="0"/>
      <w:marTop w:val="0"/>
      <w:marBottom w:val="0"/>
      <w:divBdr>
        <w:top w:val="none" w:sz="0" w:space="0" w:color="auto"/>
        <w:left w:val="none" w:sz="0" w:space="0" w:color="auto"/>
        <w:bottom w:val="none" w:sz="0" w:space="0" w:color="auto"/>
        <w:right w:val="none" w:sz="0" w:space="0" w:color="auto"/>
      </w:divBdr>
    </w:div>
    <w:div w:id="151082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FE3A-8CC1-422E-8F84-9F6B4EA9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kalday</dc:creator>
  <cp:lastModifiedBy>Marilyn Lang</cp:lastModifiedBy>
  <cp:revision>3</cp:revision>
  <cp:lastPrinted>2016-09-19T21:32:00Z</cp:lastPrinted>
  <dcterms:created xsi:type="dcterms:W3CDTF">2016-09-19T15:16:00Z</dcterms:created>
  <dcterms:modified xsi:type="dcterms:W3CDTF">2016-09-19T21:37:00Z</dcterms:modified>
</cp:coreProperties>
</file>